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57" w:rsidRPr="002313D1" w:rsidRDefault="001371D8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2313D1">
        <w:rPr>
          <w:rFonts w:ascii="Times New Roman" w:hAnsi="Times New Roman" w:cs="Times New Roman"/>
          <w:b/>
          <w:bCs/>
          <w:sz w:val="32"/>
          <w:szCs w:val="32"/>
          <w:lang w:val="ru-RU"/>
        </w:rPr>
        <w:t>МИНОБРНАУКИ РОССИИ</w:t>
      </w: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Федеральное государственное бюджетное учреждение науки Новосибирский </w:t>
      </w:r>
      <w:r w:rsidR="009E7C2F"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институт</w:t>
      </w:r>
      <w:r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органической химии им. Н.Н. Ворожцова Сибирского отделения Российской академии наук (НИОХ СО РАН)</w:t>
      </w: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1371D8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16E57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иректор НИОХ СО РАН, </w:t>
      </w:r>
    </w:p>
    <w:p w:rsidR="00916E57" w:rsidRPr="002313D1" w:rsidRDefault="00916E57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д.ф.-м.н</w:t>
      </w:r>
      <w:r w:rsidR="00C3237C" w:rsidRPr="002313D1">
        <w:rPr>
          <w:rFonts w:ascii="Times New Roman" w:hAnsi="Times New Roman" w:cs="Times New Roman"/>
          <w:sz w:val="24"/>
          <w:szCs w:val="24"/>
          <w:lang w:val="ru-RU"/>
        </w:rPr>
        <w:t>., проф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 ________________Е.Г. Багрянская</w:t>
      </w:r>
    </w:p>
    <w:p w:rsidR="00916E57" w:rsidRPr="002313D1" w:rsidRDefault="00916E57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606F0A" w:rsidRPr="002313D1">
        <w:rPr>
          <w:rFonts w:ascii="Times New Roman" w:hAnsi="Times New Roman" w:cs="Times New Roman"/>
          <w:sz w:val="24"/>
          <w:szCs w:val="24"/>
          <w:lang w:val="ru-RU"/>
        </w:rPr>
        <w:t>___»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6F0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_____________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606F0A" w:rsidRPr="002313D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025D0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A025D0"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РАВИЛА ПРИЕМА НА ОБУЧЕНИЕ </w:t>
      </w: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313D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ОБРАЗОВАТЕЛЬНЫМ ПРОГРАММАМ ВЫСШЕГО ОБРАЗОВАНИЯ - ПРОГРАММАМ ПОДГОТОВКИ НАУЧНО-ПЕДАГОГИЧЕСКИХ КАДРОВ В АСПИРАНТУРЕ</w:t>
      </w:r>
    </w:p>
    <w:p w:rsidR="00C3237C" w:rsidRPr="002313D1" w:rsidRDefault="00C3237C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237C" w:rsidRPr="002313D1" w:rsidRDefault="00C3237C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3237C" w:rsidRPr="002313D1" w:rsidRDefault="00C3237C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E659A9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E659A9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E659A9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E659A9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E659A9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34A33" w:rsidRPr="002313D1" w:rsidRDefault="00434A33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16E57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25D0" w:rsidRPr="002313D1" w:rsidRDefault="00A025D0" w:rsidP="009B06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659A9" w:rsidRPr="002313D1" w:rsidRDefault="00916E57" w:rsidP="009B0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Новосибирск 20</w:t>
      </w:r>
      <w:r w:rsidR="00606F0A" w:rsidRPr="002313D1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A025D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25D0" w:rsidRPr="002313D1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916E57" w:rsidRPr="002313D1" w:rsidRDefault="00916E57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4C1AA7" w:rsidRPr="002313D1" w:rsidRDefault="004C1AA7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1.1. Настоящие Правила приема на обучение по программам подготовки научно-педагогических кадров в аспирантуре (далее – Правила) регламентируют прием граждан Российской Федерации (далее - поступающие) в Федеральное государственное бюджетное учреждение науки Новосибирский </w:t>
      </w:r>
      <w:r w:rsidR="009E7C2F" w:rsidRPr="002313D1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институт</w:t>
      </w:r>
      <w:r w:rsidRPr="002313D1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 xml:space="preserve"> органической химии им. Н.Н. Ворожцова Сибирского отделения Российской академии наук (далее – НИОХ СО РАН) на обучение по программам подготовки научно-педагогических кадров в аспирантуре за счет средств бюджетных ассигнований федерального бюджета.</w:t>
      </w:r>
    </w:p>
    <w:p w:rsidR="00B62282" w:rsidRPr="002313D1" w:rsidRDefault="00FC44C5" w:rsidP="00FC44C5">
      <w:pPr>
        <w:pStyle w:val="ConsPlusTitle"/>
        <w:ind w:firstLine="567"/>
        <w:jc w:val="both"/>
        <w:outlineLvl w:val="1"/>
        <w:rPr>
          <w:rFonts w:ascii="Times New Roman" w:eastAsia="HiddenHorzOCR" w:hAnsi="Times New Roman" w:cs="Times New Roman"/>
          <w:b w:val="0"/>
          <w:sz w:val="24"/>
          <w:szCs w:val="24"/>
        </w:rPr>
      </w:pPr>
      <w:r w:rsidRPr="002313D1">
        <w:rPr>
          <w:rFonts w:ascii="Times New Roman" w:eastAsia="HiddenHorzOCR" w:hAnsi="Times New Roman" w:cs="Times New Roman"/>
          <w:b w:val="0"/>
          <w:sz w:val="24"/>
          <w:szCs w:val="24"/>
        </w:rPr>
        <w:t xml:space="preserve">1.1.1. </w:t>
      </w:r>
      <w:r w:rsidR="00B62282" w:rsidRPr="002313D1">
        <w:rPr>
          <w:rFonts w:ascii="Times New Roman" w:eastAsia="HiddenHorzOCR" w:hAnsi="Times New Roman" w:cs="Times New Roman"/>
          <w:b w:val="0"/>
          <w:sz w:val="24"/>
          <w:szCs w:val="24"/>
        </w:rPr>
        <w:t>Прием на обучение по программам подготовки научно-педагогических кадров в аспирантуре иностранных граждан и лиц без гражданства регулируется статьей 78 Федерального закона от 29.12.2012 № 273-ФЗ «Об образовании в Российской Федерации» и разделом X Приказа Минобрнауки России от 12.01.2017 г. № 13 «Об утверждении Порядка приема на обучение по образовательным программам высшего образования – программам подготовки научно-педагогических кадров в аспирантуре».</w:t>
      </w:r>
    </w:p>
    <w:p w:rsidR="00FC44C5" w:rsidRPr="002313D1" w:rsidRDefault="00FC44C5" w:rsidP="00FC44C5">
      <w:pPr>
        <w:pStyle w:val="ConsPlusTitle"/>
        <w:ind w:firstLine="567"/>
        <w:jc w:val="both"/>
        <w:outlineLvl w:val="1"/>
        <w:rPr>
          <w:rFonts w:ascii="Times New Roman" w:eastAsia="HiddenHorzOCR" w:hAnsi="Times New Roman" w:cs="Times New Roman"/>
          <w:b w:val="0"/>
          <w:sz w:val="24"/>
          <w:szCs w:val="24"/>
        </w:rPr>
      </w:pPr>
      <w:r w:rsidRPr="002313D1">
        <w:rPr>
          <w:rFonts w:ascii="Times New Roman" w:eastAsia="HiddenHorzOCR" w:hAnsi="Times New Roman" w:cs="Times New Roman"/>
          <w:b w:val="0"/>
          <w:sz w:val="24"/>
          <w:szCs w:val="24"/>
        </w:rPr>
        <w:t xml:space="preserve">1.1.2. Особенности проведения вступительных испытаний для поступающих инвалидов регулируются статьей разделом </w:t>
      </w:r>
      <w:r w:rsidRPr="002313D1">
        <w:rPr>
          <w:rFonts w:ascii="Times New Roman" w:eastAsia="HiddenHorzOCR" w:hAnsi="Times New Roman" w:cs="Times New Roman"/>
          <w:b w:val="0"/>
          <w:sz w:val="24"/>
          <w:szCs w:val="24"/>
          <w:lang w:val="en-US"/>
        </w:rPr>
        <w:t>V</w:t>
      </w:r>
      <w:r w:rsidRPr="002313D1">
        <w:rPr>
          <w:rFonts w:ascii="Times New Roman" w:eastAsia="HiddenHorzOCR" w:hAnsi="Times New Roman" w:cs="Times New Roman"/>
          <w:b w:val="0"/>
          <w:sz w:val="24"/>
          <w:szCs w:val="24"/>
        </w:rPr>
        <w:t xml:space="preserve"> Приказа Минобрнауки России от 12.01.2017 г. № 13 «Об утверждении Порядка приема на обучение по образовательным программам высшего образования – программам подготовки научно-педагогических кадров в аспирантуре».</w:t>
      </w:r>
    </w:p>
    <w:p w:rsidR="00606F0A" w:rsidRPr="002313D1" w:rsidRDefault="00DA7A07" w:rsidP="00FC44C5">
      <w:pPr>
        <w:pStyle w:val="ConsPlusTitle"/>
        <w:ind w:firstLine="567"/>
        <w:jc w:val="both"/>
        <w:outlineLvl w:val="1"/>
        <w:rPr>
          <w:rFonts w:ascii="Times New Roman" w:eastAsia="HiddenHorzOCR" w:hAnsi="Times New Roman" w:cs="Times New Roman"/>
          <w:b w:val="0"/>
          <w:sz w:val="24"/>
          <w:szCs w:val="24"/>
        </w:rPr>
      </w:pPr>
      <w:r w:rsidRPr="002313D1">
        <w:rPr>
          <w:rFonts w:ascii="Times New Roman" w:eastAsia="HiddenHorzOCR" w:hAnsi="Times New Roman" w:cs="Times New Roman"/>
          <w:b w:val="0"/>
          <w:sz w:val="24"/>
          <w:szCs w:val="24"/>
        </w:rPr>
        <w:t xml:space="preserve">1.1.3. Прием на обучение по договорам об образовании, заключаемым при приеме на обучение за счет средств физических и (или) юридических лиц (договорам об оказании платных образовательных услуг) регулируется </w:t>
      </w:r>
      <w:r w:rsidRPr="002313D1">
        <w:rPr>
          <w:rFonts w:ascii="Times New Roman" w:hAnsi="Times New Roman" w:cs="Times New Roman"/>
          <w:b w:val="0"/>
          <w:sz w:val="24"/>
          <w:szCs w:val="24"/>
        </w:rPr>
        <w:t>Положением об оказании платных образовательных услуг по программам подготовки научно-педагогических кадров в аспирантуре НИОХ СО РАН.</w:t>
      </w:r>
    </w:p>
    <w:p w:rsidR="004C1AA7" w:rsidRPr="002313D1" w:rsidRDefault="004C1AA7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 w:cs="Times New Roman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sz w:val="24"/>
          <w:szCs w:val="24"/>
          <w:lang w:val="ru-RU" w:eastAsia="ru-RU"/>
        </w:rPr>
        <w:t>1.2. Настоящие Правила приема на обучение по программам подготовки научно-педагогических кадров в аспирантуре составлены в соответствии с:</w:t>
      </w:r>
    </w:p>
    <w:p w:rsidR="004C1AA7" w:rsidRPr="002313D1" w:rsidRDefault="004C1AA7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Федеральным законом от 29.12.2012 </w:t>
      </w:r>
      <w:r w:rsidR="001C5B2C" w:rsidRPr="002313D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273-ФЗ 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Об образовании в Российской Федерации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C1AA7" w:rsidRPr="002313D1" w:rsidRDefault="004C1AA7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России от 12.01.2017 г. № 13 «Об утверждении Порядка приема на обучение по образовательным программам высшего образования – программам подготовки научно-педагогических кадров в аспирантуре»;</w:t>
      </w:r>
    </w:p>
    <w:p w:rsidR="004C1AA7" w:rsidRPr="002313D1" w:rsidRDefault="004C1AA7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Минобрнауки России от 30.07.2014 </w:t>
      </w:r>
      <w:r w:rsidR="001C5B2C" w:rsidRPr="002313D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869 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 образовательного стандарта высшего образования по направлению подготовки 04.06.01 Химические науки (уровень подготовки кадров высшей квалификации)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C1AA7" w:rsidRPr="002313D1" w:rsidRDefault="004C1AA7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Минобрнауки России от 03.09.2014 </w:t>
      </w:r>
      <w:r w:rsidR="001C5B2C" w:rsidRPr="002313D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1198 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 образовательного стандарта высшего образования по направлению подготовки 30.06.01 Фундаментальная медицина (уровень подготовки кадров высшей квалификации)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C1AA7" w:rsidRPr="002313D1" w:rsidRDefault="004C1AA7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Минобрнауки России от 17.10.2016 г. № 1288 «Об установлении соответствия... направлений подготовки высшего образования </w:t>
      </w:r>
      <w:r w:rsidR="0010305A" w:rsidRPr="002313D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</w:t>
      </w:r>
      <w:r w:rsidR="0010305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кадров высшей квалификации по программам подготовки научно-педагогических кадров в аспирантуре..., перечни которых утверждены приказом Минобрнауки России от 12.09.2013 г. № 1061, научным специальностям, предусмотренным номенклатурой научных специальностей, по которым присуждаются ученые степени, утвержденной приказом Минобрнауки России от 25.02.2009 г. № 59»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62FB9" w:rsidRPr="002313D1" w:rsidRDefault="00762FB9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Лицензи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№ 2588 от 19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2012 г. на право ведения образовательной деятельности, выданной Федеральной службой по надзору в сфере образования и науки Министерства образования и науки РФ; </w:t>
      </w:r>
    </w:p>
    <w:p w:rsidR="00762FB9" w:rsidRPr="002313D1" w:rsidRDefault="00762FB9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Свидетельств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 государственной аккредитации № 1503 от 30</w:t>
      </w:r>
      <w:r w:rsidR="009B0690" w:rsidRPr="002313D1">
        <w:rPr>
          <w:rFonts w:ascii="Times New Roman" w:hAnsi="Times New Roman" w:cs="Times New Roman"/>
          <w:sz w:val="24"/>
          <w:szCs w:val="24"/>
          <w:lang w:val="ru-RU"/>
        </w:rPr>
        <w:t>.10.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2015 г., выданным Федеральной службой по надзору в сфере образования и науки Министерства образования и науки РФ; </w:t>
      </w:r>
    </w:p>
    <w:p w:rsidR="00461CC9" w:rsidRPr="002313D1" w:rsidRDefault="00461CC9" w:rsidP="009B0690">
      <w:pPr>
        <w:pStyle w:val="a6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Устав</w:t>
      </w:r>
      <w:r w:rsidR="004C1AA7" w:rsidRPr="002313D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НИОХ СО РАН</w:t>
      </w:r>
      <w:r w:rsidR="004C1AA7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19E5" w:rsidRPr="002313D1" w:rsidRDefault="00E319E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1.3. Прием на обучение по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программам подготовки научно-педагогических кадров в аспирантуре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(далее –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аспирантуры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раздельно по</w:t>
      </w:r>
      <w:r w:rsidR="00357AD7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каждому </w:t>
      </w:r>
      <w:r w:rsidR="00357AD7"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направлению подготовки, раздельно в рамках контрольных цифр приема и по договорам об оказании платных образовательных услуг.</w:t>
      </w:r>
    </w:p>
    <w:p w:rsidR="00D860F1" w:rsidRPr="002313D1" w:rsidRDefault="00E319E5" w:rsidP="00D860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1.4. </w:t>
      </w:r>
      <w:r w:rsidR="00D860F1" w:rsidRPr="002313D1">
        <w:rPr>
          <w:rFonts w:ascii="Times New Roman" w:hAnsi="Times New Roman" w:cs="Times New Roman"/>
          <w:sz w:val="24"/>
          <w:szCs w:val="24"/>
          <w:lang w:val="ru-RU"/>
        </w:rPr>
        <w:t>Прием граждан на обучение по программам аспирантуры за счет бюджетных ассигнований федерального бюджета осуществляется на места в рамках контрольных цифр приема (КЦП).</w:t>
      </w:r>
    </w:p>
    <w:p w:rsidR="00412343" w:rsidRPr="002313D1" w:rsidRDefault="00E319E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1.5. К освоению программ аспирантур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допускаются лица, имеющие образование не ниже высшего</w:t>
      </w:r>
      <w:r w:rsidR="00762FB9" w:rsidRPr="002313D1">
        <w:rPr>
          <w:rFonts w:ascii="Times New Roman" w:hAnsi="Times New Roman" w:cs="Times New Roman"/>
          <w:sz w:val="24"/>
          <w:szCs w:val="24"/>
          <w:lang w:val="ru-RU"/>
        </w:rPr>
        <w:t>, что подтверждается документом установленного образца</w:t>
      </w:r>
      <w:r w:rsidR="009E7C2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(диплом о высшем образовании (специалитет или магистратура))</w:t>
      </w:r>
      <w:r w:rsidR="00762FB9" w:rsidRPr="002313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 получающие образование данного уровня (аспирантура) впервые.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25F1" w:rsidRPr="002313D1" w:rsidRDefault="00412343" w:rsidP="001D2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1.6. 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Лица, 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>имеющие диплом об окончании аспирантуры или диплом кандидата наук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>не имеют права повторного обучения в аспирантуре за счет средств федерального бюджета.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Указанные лица имеют право на обучение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места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договорам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оказании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платных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образовательных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25F1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услуг</w:t>
      </w:r>
      <w:r w:rsidR="001D25F1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19E5" w:rsidRPr="002313D1" w:rsidRDefault="00412343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1.7. </w:t>
      </w:r>
      <w:r w:rsidR="00E319E5" w:rsidRPr="002313D1">
        <w:rPr>
          <w:rFonts w:ascii="Times New Roman" w:hAnsi="Times New Roman" w:cs="Times New Roman"/>
          <w:sz w:val="24"/>
          <w:szCs w:val="24"/>
          <w:lang w:val="ru-RU"/>
        </w:rPr>
        <w:t>Прием на обучение по программам аспирантур</w:t>
      </w:r>
      <w:r w:rsidR="00B92FE5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05365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9E5" w:rsidRPr="002313D1">
        <w:rPr>
          <w:rFonts w:ascii="Times New Roman" w:hAnsi="Times New Roman" w:cs="Times New Roman"/>
          <w:sz w:val="24"/>
          <w:szCs w:val="24"/>
          <w:lang w:val="ru-RU"/>
        </w:rPr>
        <w:t>проводится на принципах равных условий приема для всех поступающих и осуществляется</w:t>
      </w:r>
      <w:r w:rsidR="00705365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9E5" w:rsidRPr="002313D1">
        <w:rPr>
          <w:rFonts w:ascii="Times New Roman" w:hAnsi="Times New Roman" w:cs="Times New Roman"/>
          <w:sz w:val="24"/>
          <w:szCs w:val="24"/>
          <w:lang w:val="ru-RU"/>
        </w:rPr>
        <w:t>на конкурсной основе.</w:t>
      </w:r>
    </w:p>
    <w:p w:rsidR="00E319E5" w:rsidRPr="002313D1" w:rsidRDefault="00412343" w:rsidP="0010305A">
      <w:pPr>
        <w:pStyle w:val="ConsPlusNormal"/>
        <w:ind w:firstLine="540"/>
        <w:jc w:val="both"/>
      </w:pPr>
      <w:r w:rsidRPr="002313D1">
        <w:t xml:space="preserve">1.8. </w:t>
      </w:r>
      <w:r w:rsidR="00E319E5" w:rsidRPr="002313D1">
        <w:t>Прием на обучение по программам аспирантур</w:t>
      </w:r>
      <w:r w:rsidR="00B92FE5" w:rsidRPr="002313D1">
        <w:t>ы</w:t>
      </w:r>
      <w:r w:rsidR="00705365" w:rsidRPr="002313D1">
        <w:t xml:space="preserve"> </w:t>
      </w:r>
      <w:r w:rsidR="00E319E5" w:rsidRPr="002313D1">
        <w:t xml:space="preserve">проводится по результатам вступительных испытаний, проводимых </w:t>
      </w:r>
      <w:r w:rsidR="00705365" w:rsidRPr="002313D1">
        <w:t xml:space="preserve">НИОХ СО РАН </w:t>
      </w:r>
      <w:r w:rsidR="00E319E5" w:rsidRPr="002313D1">
        <w:t>самостоятельно</w:t>
      </w:r>
      <w:r w:rsidR="0010305A" w:rsidRPr="002313D1">
        <w:t xml:space="preserve"> (сдача вступительных испытаний может быть дистанционной).</w:t>
      </w:r>
    </w:p>
    <w:p w:rsidR="00E319E5" w:rsidRPr="002313D1" w:rsidRDefault="00E319E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412343" w:rsidRPr="002313D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Обучение в аспирантуре </w:t>
      </w:r>
      <w:r w:rsidR="00705365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очной форме, преподавание ведется на русском языке</w:t>
      </w:r>
      <w:r w:rsidR="00705365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19E5" w:rsidRPr="002313D1" w:rsidRDefault="00E319E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19C" w:rsidRPr="002313D1" w:rsidRDefault="00E5219C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</w:rPr>
        <w:t>ОРГАНИЗАЦИЯ ПРИЕМА НА ОБУЧЕНИЕ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2.1. Организация приема граждан на обучение по программам аспирантур</w:t>
      </w:r>
      <w:r w:rsidR="00B92FE5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приемной комиссией НИОХ СО РАН (далее – приемная комиссия).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2.2. Состав, полномочия и порядок деятельности приемной комиссии регламентируются Положением </w:t>
      </w:r>
      <w:r w:rsidR="006007AC" w:rsidRPr="002313D1">
        <w:rPr>
          <w:rFonts w:ascii="Times New Roman" w:hAnsi="Times New Roman" w:cs="Times New Roman"/>
          <w:sz w:val="24"/>
          <w:szCs w:val="24"/>
          <w:lang w:val="ru-RU"/>
        </w:rPr>
        <w:t>о приемной комиссии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, утверждаемым директором НИОХ СО РАН.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2.3. Для проведения вступительных экзаменов создаются экзаменационные и апелляционные комиссии. Состав, полномочия и порядок деятельности экзаменационной и апелляционной комиссий определяются </w:t>
      </w:r>
      <w:r w:rsidR="006007A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соответствующими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Положениями, утверждаемыми директором НИОХ СО РАН.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2.4. Приемная комиссия осуществля</w:t>
      </w:r>
      <w:r w:rsidR="00270DCD" w:rsidRPr="002313D1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достоверности сведений, представляемых поступающими. С целью подтверждения достоверности сведений, представляемых поступающими, приемная комиссия вправе обращаться в соответствующие государственные информационные системы, государственные (муниципальные) органы и другие организации.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5219C" w:rsidRPr="002313D1" w:rsidRDefault="00E5219C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</w:rPr>
        <w:t>ОРГАНИЗАЦИЯ ИНФОРМИРОВАНИЯ ПОСТУПАЮЩИХ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3.1. НИОХ СО РАН знакомит поступающего </w:t>
      </w:r>
      <w:r w:rsidR="007C42F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(его доверенное лицо)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 по программам аспирантур</w:t>
      </w:r>
      <w:r w:rsidR="00B92FE5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, права и обязанност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а также предоставляет информацию о проводимом конкурсе и об итогах его проведения, в том числе и на официальном сайте НИОХ СО РАН.</w:t>
      </w:r>
    </w:p>
    <w:p w:rsidR="005C25E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3.2. Приемная комиссия на официальном сайте и на своем информационном стенде размещает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следующую информацию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5219C" w:rsidRPr="002313D1" w:rsidRDefault="0032121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1) </w:t>
      </w:r>
      <w:r w:rsidR="001C5B2C" w:rsidRPr="002313D1">
        <w:rPr>
          <w:rFonts w:ascii="Times New Roman" w:hAnsi="Times New Roman" w:cs="Times New Roman"/>
          <w:sz w:val="24"/>
          <w:szCs w:val="24"/>
          <w:lang w:val="ru-RU"/>
        </w:rPr>
        <w:t>Не позднее</w:t>
      </w:r>
      <w:r w:rsidR="00E5219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2C" w:rsidRPr="002313D1">
        <w:rPr>
          <w:rFonts w:ascii="Times New Roman" w:hAnsi="Times New Roman" w:cs="Times New Roman"/>
          <w:sz w:val="24"/>
          <w:szCs w:val="24"/>
          <w:lang w:val="ru-RU"/>
        </w:rPr>
        <w:t>31.03 текущего года:</w:t>
      </w:r>
    </w:p>
    <w:p w:rsidR="001D56FA" w:rsidRPr="002313D1" w:rsidRDefault="007C42F6" w:rsidP="003D4764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утвержденные П</w:t>
      </w:r>
      <w:r w:rsidR="00E5219C" w:rsidRPr="002313D1">
        <w:rPr>
          <w:rFonts w:ascii="Times New Roman" w:hAnsi="Times New Roman" w:cs="Times New Roman"/>
          <w:sz w:val="24"/>
          <w:szCs w:val="24"/>
          <w:lang w:val="ru-RU"/>
        </w:rPr>
        <w:t>равила приема;</w:t>
      </w:r>
      <w:r w:rsidR="000F09D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сроках начала и завершения приема документов, необходимых для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поступления, сроках проведения вступительных испытаний;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условия поступления;</w:t>
      </w:r>
      <w:r w:rsidR="006007A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количество мест для приема;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перечень вступительных испытаний;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>шкала оценивания и минимальное количество баллов, подтверждающее успешное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прохождение вступительного испытания;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формах проведения вступительных испытаний;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вступительных 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испытаний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языке, на котором осуществляется сдача вступительных испытаний;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порядке учета индивидуальных достижений поступающих;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возможности подачи документов, необходимых для поступления, в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электронной форме;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правила подачи и рассмотрения апелляций по резу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льтатам вступительных испытаний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A34E2" w:rsidRPr="002313D1" w:rsidRDefault="00BA34E2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Положение об оказании платных образовательных услуг по программам подготовки научно-педагогических кадров в аспирантуре НИОХ СО РАН;</w:t>
      </w:r>
    </w:p>
    <w:p w:rsidR="007C42F6" w:rsidRPr="002313D1" w:rsidRDefault="007C42F6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образец договора об оказании платных образовательных услуг;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местах приема документов, необходимых для поступления;</w:t>
      </w:r>
    </w:p>
    <w:p w:rsidR="006849EF" w:rsidRPr="002313D1" w:rsidRDefault="006849EF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информация о почтовых адресах для направления документов, необходимых для поступления, об электронных адресах для направления документов, необходимых для поступления, в электронной форме</w:t>
      </w:r>
      <w:r w:rsidR="0010305A"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5219C" w:rsidRPr="002313D1" w:rsidRDefault="0032121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5219C" w:rsidRPr="002313D1">
        <w:rPr>
          <w:rFonts w:ascii="Times New Roman" w:hAnsi="Times New Roman" w:cs="Times New Roman"/>
          <w:sz w:val="24"/>
          <w:szCs w:val="24"/>
          <w:lang w:val="ru-RU"/>
        </w:rPr>
        <w:t>е позднее 1 июня каждого года приема:</w:t>
      </w:r>
    </w:p>
    <w:p w:rsidR="00E5219C" w:rsidRPr="002313D1" w:rsidRDefault="005C25E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5219C" w:rsidRPr="002313D1">
        <w:rPr>
          <w:rFonts w:ascii="Times New Roman" w:hAnsi="Times New Roman" w:cs="Times New Roman"/>
          <w:sz w:val="24"/>
          <w:szCs w:val="24"/>
          <w:lang w:val="ru-RU"/>
        </w:rPr>
        <w:t>оличество мест для приема на обучение в рамках контрольных цифр</w:t>
      </w:r>
      <w:r w:rsidR="007B708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приема;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информацию о сроках зачисления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 сроках размещения списков поступающих на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сайте и на информационном стенде, 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о сроках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завершения приема оригинал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ов документов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установленного образца</w:t>
      </w:r>
      <w:r w:rsidR="00CF086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(диплом о высшем образовании (специалитет или магистратура))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 согласия на зачисление;</w:t>
      </w:r>
    </w:p>
    <w:p w:rsidR="00E5219C" w:rsidRPr="002313D1" w:rsidRDefault="0032121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5219C" w:rsidRPr="002313D1">
        <w:rPr>
          <w:rFonts w:ascii="Times New Roman" w:hAnsi="Times New Roman" w:cs="Times New Roman"/>
          <w:sz w:val="24"/>
          <w:szCs w:val="24"/>
          <w:lang w:val="ru-RU"/>
        </w:rPr>
        <w:t>е позднее, чем за 14 календарных дней до начала вступительных испытаний:</w:t>
      </w:r>
    </w:p>
    <w:p w:rsidR="00E5219C" w:rsidRPr="002313D1" w:rsidRDefault="00E5219C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вступительных испытаний с указанием </w:t>
      </w:r>
      <w:r w:rsidR="007B7088" w:rsidRPr="002313D1">
        <w:rPr>
          <w:rFonts w:ascii="Times New Roman" w:hAnsi="Times New Roman" w:cs="Times New Roman"/>
          <w:sz w:val="24"/>
          <w:szCs w:val="24"/>
          <w:lang w:val="ru-RU"/>
        </w:rPr>
        <w:t>формы и м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ест их проведе</w:t>
      </w:r>
      <w:r w:rsidR="005C25EC" w:rsidRPr="002313D1">
        <w:rPr>
          <w:rFonts w:ascii="Times New Roman" w:hAnsi="Times New Roman" w:cs="Times New Roman"/>
          <w:sz w:val="24"/>
          <w:szCs w:val="24"/>
          <w:lang w:val="ru-RU"/>
        </w:rPr>
        <w:t>ния;</w:t>
      </w:r>
    </w:p>
    <w:p w:rsidR="00504B41" w:rsidRPr="002313D1" w:rsidRDefault="00504B41" w:rsidP="00504B41">
      <w:pPr>
        <w:pStyle w:val="ConsPlusNormal"/>
        <w:ind w:firstLine="709"/>
        <w:jc w:val="both"/>
      </w:pPr>
      <w:r w:rsidRPr="002313D1">
        <w:t>3.3. Приемная комиссия обеспечивает функционирование специальных телефонных линий для ответов на обращения, связанные с приемом на обучение.</w:t>
      </w:r>
    </w:p>
    <w:p w:rsidR="00504B41" w:rsidRPr="002313D1" w:rsidRDefault="00504B41" w:rsidP="00504B41">
      <w:pPr>
        <w:pStyle w:val="ConsPlusNormal"/>
        <w:ind w:firstLine="709"/>
        <w:jc w:val="both"/>
      </w:pPr>
      <w:r w:rsidRPr="002313D1">
        <w:t>3.4. Начиная со дня начала приема документов, необходимых для поступления, на официальном сайте НИОХ СО РАН и на информационном стенде размещается и ежедневно обновляется информация о количестве поданных заявлений о приеме и списки лиц, подавших документы, необходимые для поступления на основные места в рамках контрольных цифр</w:t>
      </w:r>
      <w:r w:rsidR="00505BF3" w:rsidRPr="002313D1">
        <w:t xml:space="preserve"> приема</w:t>
      </w:r>
      <w:r w:rsidRPr="002313D1">
        <w:t>. При этом указываются сведения о приеме или об отказе в приеме документов (с указанием причин отказа).</w:t>
      </w:r>
    </w:p>
    <w:p w:rsidR="00E5219C" w:rsidRPr="002313D1" w:rsidRDefault="00E5219C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6991" w:rsidRPr="002313D1" w:rsidRDefault="00FD6991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</w:rPr>
        <w:t>ПРИЕМ ДОКУМЕНТОВ ОТ ПОСТУПАЮЩИХ</w:t>
      </w:r>
    </w:p>
    <w:p w:rsidR="00FD6991" w:rsidRPr="002313D1" w:rsidRDefault="00FD6991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4.1. Сроки приема документов на обучение по программам аспирантур</w:t>
      </w:r>
      <w:r w:rsidR="00B92FE5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устанавливаются приказом НИОХ СО РАН. В день завершения приема указанных документов они подаются не позднее 18 часов по местному времени.</w:t>
      </w:r>
    </w:p>
    <w:p w:rsidR="00FD6991" w:rsidRPr="002313D1" w:rsidRDefault="00FD6991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4.2. Прием документов, необходимых для поступления, проводится отделом аспирантуры по месту нахождения его сотрудников.</w:t>
      </w:r>
    </w:p>
    <w:p w:rsidR="006849EF" w:rsidRPr="002313D1" w:rsidRDefault="00FD6991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4.3. Документы, необходимые для поступления, представляются </w:t>
      </w:r>
      <w:r w:rsidR="006849EF" w:rsidRPr="002313D1">
        <w:rPr>
          <w:rFonts w:ascii="Times New Roman" w:hAnsi="Times New Roman" w:cs="Times New Roman"/>
          <w:sz w:val="24"/>
          <w:szCs w:val="24"/>
          <w:lang w:val="ru-RU"/>
        </w:rPr>
        <w:t>в НИОХ СО РАН одним из следующих способов:</w:t>
      </w:r>
    </w:p>
    <w:p w:rsidR="006849EF" w:rsidRPr="002313D1" w:rsidRDefault="006849EF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- л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ично поступающим (доверенным лицом) уполномоченному должностному лицу </w:t>
      </w:r>
      <w:r w:rsidR="00AF0723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849EF" w:rsidRPr="002313D1" w:rsidRDefault="006849EF" w:rsidP="006849EF">
      <w:pPr>
        <w:pStyle w:val="ConsPlusNormal"/>
        <w:ind w:firstLine="540"/>
        <w:jc w:val="both"/>
        <w:rPr>
          <w:lang w:eastAsia="en-US"/>
        </w:rPr>
      </w:pPr>
      <w:r w:rsidRPr="002313D1">
        <w:rPr>
          <w:lang w:eastAsia="en-US"/>
        </w:rPr>
        <w:t>- направляются через операторов почтовой связи общего пользования;</w:t>
      </w:r>
    </w:p>
    <w:p w:rsidR="00FD6991" w:rsidRPr="002313D1" w:rsidRDefault="006849EF" w:rsidP="006849EF">
      <w:pPr>
        <w:pStyle w:val="ConsPlusNormal"/>
        <w:ind w:firstLine="540"/>
        <w:jc w:val="both"/>
      </w:pPr>
      <w:r w:rsidRPr="002313D1">
        <w:rPr>
          <w:lang w:eastAsia="en-US"/>
        </w:rPr>
        <w:t>-</w:t>
      </w:r>
      <w:r w:rsidRPr="002313D1">
        <w:t xml:space="preserve"> направляются в электронной форме</w:t>
      </w:r>
      <w:r w:rsidR="00FD6991" w:rsidRPr="002313D1">
        <w:t>.</w:t>
      </w:r>
    </w:p>
    <w:p w:rsidR="009F771B" w:rsidRPr="002313D1" w:rsidRDefault="009F771B" w:rsidP="009F771B">
      <w:pPr>
        <w:pStyle w:val="ConsPlusNormal"/>
        <w:ind w:firstLine="540"/>
        <w:jc w:val="both"/>
      </w:pPr>
      <w:r w:rsidRPr="002313D1">
        <w:rPr>
          <w:lang w:eastAsia="en-US"/>
        </w:rPr>
        <w:t xml:space="preserve">4.4. </w:t>
      </w:r>
      <w:r w:rsidRPr="002313D1">
        <w:t>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НИОХ СО РАН не позднее установленного срока завершения приема документов.</w:t>
      </w:r>
    </w:p>
    <w:p w:rsidR="007C42F6" w:rsidRPr="002313D1" w:rsidRDefault="009F771B" w:rsidP="009B0690">
      <w:pPr>
        <w:pStyle w:val="ConsPlusNormal"/>
        <w:ind w:firstLine="540"/>
        <w:jc w:val="both"/>
      </w:pPr>
      <w:r w:rsidRPr="002313D1">
        <w:t xml:space="preserve">4.5. </w:t>
      </w:r>
      <w:r w:rsidR="007C42F6" w:rsidRPr="002313D1">
        <w:t>При посещении НИОХ СО РАН и (или) очном взаимодействии с должностными лицами НИОХ СО РАН поступающий (доверенное лицо) предъявляет оригинал документа, удостоверяющего личность.</w:t>
      </w:r>
    </w:p>
    <w:p w:rsidR="00FD6991" w:rsidRPr="002313D1" w:rsidRDefault="009F771B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4.6.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Поступающи</w:t>
      </w:r>
      <w:r w:rsidR="00A31FF5" w:rsidRPr="002313D1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C42F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(доверенное лицо)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не позднее установленной приказом НИОХ СО РАН даты пода</w:t>
      </w:r>
      <w:r w:rsidR="00A31FF5" w:rsidRPr="002313D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т в отдел аспирантуры следующие документы</w:t>
      </w:r>
      <w:r w:rsidR="004F513F" w:rsidRPr="002313D1">
        <w:rPr>
          <w:rFonts w:ascii="Times New Roman" w:hAnsi="Times New Roman" w:cs="Times New Roman"/>
          <w:sz w:val="24"/>
          <w:szCs w:val="24"/>
          <w:lang w:val="ru-RU"/>
        </w:rPr>
        <w:t>, являющиеся основанием для допуска к вступительным экзаменам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D6991" w:rsidRPr="002313D1" w:rsidRDefault="00FD6991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>заявление установленной формы (Приложение 1)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D6991" w:rsidRPr="002313D1" w:rsidRDefault="00FD6991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паспорт</w:t>
      </w:r>
      <w:r w:rsidR="008D1E17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гражданина РФ (копия);</w:t>
      </w:r>
    </w:p>
    <w:p w:rsidR="00A413B4" w:rsidRPr="002313D1" w:rsidRDefault="00A413B4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личный листок по учёту кадров; </w:t>
      </w:r>
    </w:p>
    <w:p w:rsidR="00A413B4" w:rsidRPr="002313D1" w:rsidRDefault="00A413B4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автобиографию; </w:t>
      </w:r>
    </w:p>
    <w:p w:rsidR="00FD6991" w:rsidRPr="002313D1" w:rsidRDefault="00FD6991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диплом о высшем образовании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(специалитет или магистратура);</w:t>
      </w:r>
    </w:p>
    <w:p w:rsidR="00FD6991" w:rsidRPr="002313D1" w:rsidRDefault="00FD6991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список научных публикаций</w:t>
      </w:r>
      <w:r w:rsidR="004F513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(научных работ, изобретений и отчетов по НИР). Лица, не имеющие опубликованных научных работ и изобретений, представляют реферат по из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>бранному направлению подготовки;</w:t>
      </w:r>
    </w:p>
    <w:p w:rsidR="00FD6991" w:rsidRPr="002313D1" w:rsidRDefault="00FD6991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удостоверения о сдаче кандидатских или магис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>терских экзаменов (при наличии);</w:t>
      </w:r>
    </w:p>
    <w:p w:rsidR="00EE7442" w:rsidRPr="002313D1" w:rsidRDefault="00EE7442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документы, свидетельствующие об индивидуальных достижениях поступающего, результаты которых могут учитываться при приеме на обучение (представляю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>тся по усмотрению поступающего);</w:t>
      </w:r>
    </w:p>
    <w:p w:rsidR="008E0B00" w:rsidRPr="002313D1" w:rsidRDefault="008E0B00" w:rsidP="008E0B0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медицинск</w:t>
      </w:r>
      <w:r w:rsidR="00EB6F94" w:rsidRPr="002313D1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справк</w:t>
      </w:r>
      <w:r w:rsidR="00EB6F94" w:rsidRPr="002313D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по форме 086-у</w:t>
      </w:r>
      <w:r w:rsidR="008D1E17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(оригинал);</w:t>
      </w:r>
    </w:p>
    <w:p w:rsidR="00FD6991" w:rsidRPr="002313D1" w:rsidRDefault="008E0B00" w:rsidP="009B0690">
      <w:pPr>
        <w:pStyle w:val="a6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четыре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фотографии</w:t>
      </w:r>
      <w:r w:rsidR="000436E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поступающего.</w:t>
      </w:r>
    </w:p>
    <w:p w:rsidR="00B26864" w:rsidRPr="002313D1" w:rsidRDefault="00FD6991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9F771B" w:rsidRPr="002313D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>Поступающи</w:t>
      </w:r>
      <w:r w:rsidR="00A31FF5" w:rsidRPr="002313D1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E17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(доверенное лицо) 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A31FF5" w:rsidRPr="002313D1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>т представлять оригиналы или копии документов, подаваемых для поступления. Заверения копий указанных документов не требуется.</w:t>
      </w:r>
    </w:p>
    <w:p w:rsidR="00A31FF5" w:rsidRPr="002313D1" w:rsidRDefault="00B26864" w:rsidP="00A31FF5">
      <w:pPr>
        <w:pStyle w:val="ConsPlusNormal"/>
        <w:ind w:firstLine="540"/>
        <w:jc w:val="both"/>
      </w:pPr>
      <w:r w:rsidRPr="002313D1">
        <w:t>4.</w:t>
      </w:r>
      <w:r w:rsidR="009F771B" w:rsidRPr="002313D1">
        <w:t>8</w:t>
      </w:r>
      <w:r w:rsidRPr="002313D1">
        <w:t xml:space="preserve">. </w:t>
      </w:r>
      <w:r w:rsidR="00A31FF5" w:rsidRPr="002313D1">
        <w:t xml:space="preserve">Если документы, необходимые для поступления, представляются </w:t>
      </w:r>
      <w:r w:rsidR="008D1E17" w:rsidRPr="002313D1">
        <w:t>лично п</w:t>
      </w:r>
      <w:r w:rsidR="00A31FF5" w:rsidRPr="002313D1">
        <w:t>оступающим (доверенным лицом), поступающему (доверенному лицу) выдается расписка в приеме документов.</w:t>
      </w:r>
    </w:p>
    <w:p w:rsidR="00FD6991" w:rsidRPr="002313D1" w:rsidRDefault="00A31FF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4.9.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В случае представления поступающим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(доверенным лицом) з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аявления, содержащего не все сведения, предусмотренные Правилами, а также в случае представления </w:t>
      </w:r>
      <w:r w:rsidR="00090300" w:rsidRPr="002313D1">
        <w:rPr>
          <w:rFonts w:ascii="Times New Roman" w:hAnsi="Times New Roman" w:cs="Times New Roman"/>
          <w:sz w:val="24"/>
          <w:szCs w:val="24"/>
          <w:lang w:val="ru-RU"/>
        </w:rPr>
        <w:t>неполного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комплекта документов и (или) несоответствия поданных документов требованиям, установленным Правилами, НИОХ СО РАН возвращает документы поступающему.</w:t>
      </w:r>
    </w:p>
    <w:p w:rsidR="00E5219C" w:rsidRPr="002313D1" w:rsidRDefault="00A31FF5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4.10.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с указанием 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способ</w:t>
      </w:r>
      <w:r w:rsidR="00B26864" w:rsidRPr="002313D1">
        <w:rPr>
          <w:rFonts w:ascii="Times New Roman" w:hAnsi="Times New Roman" w:cs="Times New Roman"/>
          <w:sz w:val="24"/>
          <w:szCs w:val="24"/>
          <w:lang w:val="ru-RU"/>
        </w:rPr>
        <w:t>а возврата (лично, через операторов почтовой связи)</w:t>
      </w:r>
      <w:r w:rsidR="00FD6991" w:rsidRPr="002313D1">
        <w:rPr>
          <w:rFonts w:ascii="Times New Roman" w:hAnsi="Times New Roman" w:cs="Times New Roman"/>
          <w:sz w:val="24"/>
          <w:szCs w:val="24"/>
          <w:lang w:val="ru-RU"/>
        </w:rPr>
        <w:t>. Лица, отозвавшие документы, выбывают из конкурса, документы указанным лицам возвращаются.</w:t>
      </w:r>
    </w:p>
    <w:p w:rsidR="00CB7E8A" w:rsidRPr="002313D1" w:rsidRDefault="001A032B" w:rsidP="001A0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B7E8A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CB7E8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B7E8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а основании представленных документов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приемная комиссия выносит р</w:t>
      </w:r>
      <w:r w:rsidR="00CB7E8A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ешение о допуске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поступающих </w:t>
      </w:r>
      <w:r w:rsidR="00CB7E8A" w:rsidRPr="002313D1">
        <w:rPr>
          <w:rFonts w:ascii="Times New Roman" w:hAnsi="Times New Roman" w:cs="Times New Roman"/>
          <w:sz w:val="24"/>
          <w:szCs w:val="24"/>
          <w:lang w:val="ru-RU"/>
        </w:rPr>
        <w:t>к вступительным экзаменам в аспирантуру.</w:t>
      </w:r>
    </w:p>
    <w:p w:rsidR="00CB7E8A" w:rsidRPr="002313D1" w:rsidRDefault="00CB7E8A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26E0" w:rsidRPr="002313D1" w:rsidRDefault="00BE26E0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</w:rPr>
        <w:t>ВСТУПИТЕЛЬНЫЕ ИСПЫТАНИЯ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5.1. Поступающие в аспирантуру сдают следующие вступительные экзамены:</w:t>
      </w:r>
    </w:p>
    <w:p w:rsidR="005E0735" w:rsidRPr="002313D1" w:rsidRDefault="00BE26E0" w:rsidP="009B0690">
      <w:pPr>
        <w:pStyle w:val="a6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по специальной дисциплине: </w:t>
      </w:r>
    </w:p>
    <w:p w:rsidR="005E0735" w:rsidRPr="002313D1" w:rsidRDefault="00BE26E0" w:rsidP="009B0690">
      <w:pPr>
        <w:pStyle w:val="a6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«органическая химия» для направления подготовки 04.06.01 Химические науки (направленности/специальности 02.00.03 органическая химия); </w:t>
      </w:r>
    </w:p>
    <w:p w:rsidR="005E0735" w:rsidRPr="002313D1" w:rsidRDefault="00BE26E0" w:rsidP="009B0690">
      <w:pPr>
        <w:pStyle w:val="a6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«физическая химия» для направления подготовки 04.06.01 Химические науки (направленности/специальности 02.00.04 физическая химия); </w:t>
      </w:r>
    </w:p>
    <w:p w:rsidR="005E0735" w:rsidRPr="002313D1" w:rsidRDefault="00BE26E0" w:rsidP="009B0690">
      <w:pPr>
        <w:pStyle w:val="a6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«фармакология» для направления подготовки 30.06.01 Фундаментальная медицина (направленности/специальности 14.03.06 Фармакология, клиническая фармакология) </w:t>
      </w:r>
    </w:p>
    <w:p w:rsidR="00E01AB8" w:rsidRPr="002313D1" w:rsidRDefault="00BE26E0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в устной форме на русском языке;</w:t>
      </w:r>
    </w:p>
    <w:p w:rsidR="00E01AB8" w:rsidRPr="002313D1" w:rsidRDefault="00BE26E0" w:rsidP="009B0690">
      <w:pPr>
        <w:pStyle w:val="a6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7030A0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по иностранному языку </w:t>
      </w:r>
      <w:r w:rsidR="00F91961" w:rsidRPr="002313D1">
        <w:rPr>
          <w:rFonts w:ascii="Times New Roman" w:hAnsi="Times New Roman" w:cs="Times New Roman"/>
          <w:sz w:val="24"/>
          <w:szCs w:val="24"/>
          <w:lang w:val="ru-RU"/>
        </w:rPr>
        <w:t>(английский) 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устно-письменной форме.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5.2. </w:t>
      </w:r>
      <w:r w:rsidR="00E91B2E" w:rsidRPr="002313D1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вступительных испытаний</w:t>
      </w:r>
      <w:r w:rsidR="00E01AB8" w:rsidRPr="002313D1">
        <w:rPr>
          <w:rFonts w:ascii="Times New Roman" w:hAnsi="Times New Roman" w:cs="Times New Roman"/>
          <w:sz w:val="24"/>
          <w:szCs w:val="24"/>
          <w:lang w:val="ru-RU"/>
        </w:rPr>
        <w:t>, разработанные на основе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1AB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федеральных государственных образовательных стандартов высшего образования,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опубликованы на сайте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5.3. Уровень знаний поступающего оценивается экзаменационной комиссией оценками «отл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чно»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соответствует 5 баллам), «хорошо» (соответствует 4 баллам), «удовлетворительно»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 3 баллам), «неудовлетворительно»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соответствует 2 баллам). Минимальное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баллов, подтверждающее успешное прохождение вступительного испытания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балла (оценка «удовлетворительно»). Каждое вступительное испытание оценивается отдельно.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Минимальное количество баллов для поступления суммарно по всем испытаниям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– 6 б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аллов.</w:t>
      </w:r>
    </w:p>
    <w:p w:rsidR="003F6868" w:rsidRPr="002313D1" w:rsidRDefault="00BE26E0" w:rsidP="003F6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5.4.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Поступающие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обучение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вправе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представить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сведения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своих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индивидуальных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достижениях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результаты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которых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учитываются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приеме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обучение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Учет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результатов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индивидуальных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достижений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осуществляется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посредством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начисления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баллов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индивидуальные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868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достижения</w:t>
      </w:r>
      <w:r w:rsidR="003F686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6868" w:rsidRPr="002313D1" w:rsidRDefault="003F6868" w:rsidP="003F68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начисленные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индивидуальные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достижения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включаются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сумму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конкурсных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6868" w:rsidRPr="002313D1" w:rsidRDefault="003F6868" w:rsidP="00512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Перечень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учитываемых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индивидуальных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достижений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6868" w:rsidRPr="002313D1" w:rsidRDefault="003F6868" w:rsidP="00512478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наличие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диплома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отличием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- 1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6868" w:rsidRPr="002313D1" w:rsidRDefault="003F6868" w:rsidP="00512478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результаты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сдачи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кандидатских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экзаменов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,1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каждый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экзамен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6868" w:rsidRPr="002313D1" w:rsidRDefault="003F6868" w:rsidP="00BD6BFC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наличие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опубликованных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научных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статей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журналах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индексируемых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базами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Web of Science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или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Scopus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32B" w:rsidRPr="002313D1">
        <w:rPr>
          <w:rFonts w:ascii="Times New Roman" w:hAnsi="Times New Roman" w:cs="Times New Roman"/>
          <w:sz w:val="24"/>
          <w:szCs w:val="24"/>
          <w:lang w:val="ru-RU"/>
        </w:rPr>
        <w:t>– балл рассчитывается как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IF/(2xN),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где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IF =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импакт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фактор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журнала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, N =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число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авторов</w:t>
      </w:r>
      <w:r w:rsidR="00BD6BFC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статьи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6868" w:rsidRPr="002313D1" w:rsidRDefault="003F6868" w:rsidP="00512478">
      <w:pPr>
        <w:pStyle w:val="a6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наличие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дипломов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научных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конференций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личных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грантов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премий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стипендий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512478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0,05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балла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каждую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награду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подтвержденную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соответствующим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сертификатом</w:t>
      </w:r>
      <w:r w:rsidR="00EE7442" w:rsidRPr="002313D1">
        <w:rPr>
          <w:rFonts w:ascii="Times New Roman" w:hAnsi="Times New Roman" w:cs="Times New Roman"/>
          <w:sz w:val="24"/>
          <w:szCs w:val="24"/>
          <w:lang w:val="ru-RU"/>
        </w:rPr>
        <w:t>, справкой или дипломом.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5.5. Результаты магистерских (кандидатских) экзаменов по иностранному языку (оценка -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«хорошо», «отлично», объем - не менее 3 зачетных единиц) засчитываются в качестве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ельных.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5.6. Результаты проведения вступительного испытания вносятся в экзаменационный лист, 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котором фиксируются вопросы экзаменаторов к поступающему. На каждого поступающего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заполняется отдельный экзаменационный лист.</w:t>
      </w:r>
      <w:r w:rsidR="0021666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Экзаменационные листы с результатами вступительных испытаний после утверждения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хранятся в личном деле поступающего.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5.7. Поступающий однократно сдает каждое вступительное испытание.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5.8. Лица, не прошедшие вступительное испытание по уважительной причине (болезнь или иные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обстоятельства, подтвержденные документально), повторно допускаются к сдаче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вступительного испытания в другой группе или в резервный день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при наличии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соответствующей возможности в соответствии с расписанием вступительных испытаний).</w:t>
      </w:r>
    </w:p>
    <w:p w:rsidR="002F77C9" w:rsidRPr="002313D1" w:rsidRDefault="00BE26E0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5.9. Во время проведения вступительных испытаний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х участникам и лицам, привлекаемым к их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проведению, запрещается иметь при себе и использовать средства связи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сотовы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телефон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>ы)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Участники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вступительных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испытаний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могут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иметь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себе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использовать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электронно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вычислительную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технику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 справочные материалы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разрешенн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использованию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во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время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проведения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вступительных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испытаний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экзаменационной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комиссией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77C9" w:rsidRPr="002313D1" w:rsidRDefault="00F73337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5.10.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Поступающему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во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время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вступительных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испытаний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7C9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запрещается</w:t>
      </w:r>
      <w:r w:rsidR="002F77C9" w:rsidRPr="002313D1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F77C9" w:rsidRPr="002313D1" w:rsidRDefault="002F77C9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бщение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другими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поступающими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F77C9" w:rsidRPr="002313D1" w:rsidRDefault="002F77C9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свободное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перемещение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аудитории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вставание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места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пересаживание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F77C9" w:rsidRPr="002313D1" w:rsidRDefault="002F77C9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обмен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любыми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материалами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предметами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другими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поступающими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4200B" w:rsidRPr="002313D1" w:rsidRDefault="002F77C9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26F96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размещение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использование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средств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связи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26F96" w:rsidRPr="002313D1" w:rsidRDefault="00126F96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ис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пользование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электрон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вычислительной</w:t>
      </w:r>
      <w:r w:rsidR="00C4200B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200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техник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и и</w:t>
      </w:r>
      <w:r w:rsidR="008E3C9B" w:rsidRPr="002313D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(или)</w:t>
      </w:r>
      <w:r w:rsidR="008E3C9B" w:rsidRPr="002313D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справочны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="008E3C9B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материал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кроме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разрешенных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77C9" w:rsidRPr="002313D1" w:rsidRDefault="002F77C9" w:rsidP="002F77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нарушении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этих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требований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удаляется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места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проведения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вступительных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испытаний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Комиссия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составляет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акт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удалении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Приложение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3).</w:t>
      </w:r>
    </w:p>
    <w:p w:rsidR="008B7B4A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5.11. Результаты вступительного испытания объявляются на официальном сайте и на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информационном стенде не позднее трех рабочих дней со дня проведения вступительного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испытания.</w:t>
      </w:r>
      <w:r w:rsidR="00242FE9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5.12. После объявления результатов письменного вступительного испытания поступающий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(доверенное лицо) имеет право ознакомиться со своей работой (с работой поступающего) 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день объявления результатов письменного вступительного испытания или в течение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следующего рабочего дня.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5.13. Лица, получившие на каком-либо вступительном испытании менее минимального количества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баллов, не прошедшие вступительное испытание без уважительной причины (в том числе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удаленные с места проведения вступительного испытания), повторно допущенные к сдаче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вступительного исп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ыт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ания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и не прошедшие вступительное испытание, выбывают из конкурса.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6663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возвращает 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A46B6B" w:rsidRPr="002313D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указанным лицам.</w:t>
      </w:r>
    </w:p>
    <w:p w:rsidR="00465D1E" w:rsidRPr="002313D1" w:rsidRDefault="006E7698" w:rsidP="006E76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5.14.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возврате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поданных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документов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через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операторов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почтовой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связи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общего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пользования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случаях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установленных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пп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. 4.9, 4.10, 5.13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.9</w:t>
      </w:r>
      <w:r w:rsidRPr="002313D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8E3C9B" w:rsidRPr="002313D1">
        <w:rPr>
          <w:rFonts w:ascii="Times New Roman" w:hAnsi="Times New Roman" w:cs="Times New Roman"/>
          <w:sz w:val="24"/>
          <w:szCs w:val="24"/>
          <w:lang w:val="ru-RU"/>
        </w:rPr>
        <w:t>настоящих Правил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документы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возвращаются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только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части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оригиналов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документов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7698" w:rsidRPr="002313D1" w:rsidRDefault="006E7698" w:rsidP="006E76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26E0" w:rsidRPr="002313D1" w:rsidRDefault="00465D1E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ПРАВИЛА ПОДАЧИ И РАССМОТРЕНИЯ АПЕЛЛЯЦИЙ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6.1. По результатам решения экзаменационной комиссии о прохождении вступительного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испытания поступающий (доверенное лицо) вправе подать в апелляционную комиссию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апелляцию о нарушении, по мнению поступающего, установленного порядка проведения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вступительного испытания и (или) о несогласии с полученной оценкой результатов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вступительного испытания.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6.2.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пелляция подается поступающим лично (доверенным лицом) уполномоченному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жностному лицу </w:t>
      </w:r>
      <w:r w:rsidR="00AF0723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, проводящему прием документов, </w:t>
      </w:r>
      <w:r w:rsidR="00633FD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день объявления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результатов вступительного испытания или в течение следующего рабочего дня. Апелляция 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нарушении установленного порядка проведения вступительного испытания также может быть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подана в день проведения вступительного испытания. В ином случае апелляция направляются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через операторов почтовой связи общего пользования.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6.3. Рассмотрение апелляций проводится не позднее следующего рабочего дня после дня ее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подачи.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6.4. Поступающий (доверенное лицо) имеет право присутствовать при рассмотрении апелляции.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6.5. Рассмотрение апелляции не является пересдачей вступительного испытания. В ходе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рассмотрения апелляции проверяется только соблюдение установленного порядка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проведения вступительного экзамена и (или)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правильность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оценивания результатов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вступительного испытания.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6.6. После рассмотрения апелляции выносится решение апелляционной комиссии об оценке по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вступительному экзамену (как в случае ее повышения, так и понижения или оставления без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изменения). При равенстве голосов решающим является голос председателя или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председательствующего на заседании апелляционной комиссии.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6.7. Оформленное протоколом решение апелляционной комиссии доводится до сведения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поступающего (под роспись) и хранится в личном деле поступающего.</w:t>
      </w:r>
    </w:p>
    <w:p w:rsidR="00FA64DE" w:rsidRPr="002313D1" w:rsidRDefault="00FA64DE" w:rsidP="00FA64DE">
      <w:pPr>
        <w:pStyle w:val="ConsPlusNormal"/>
        <w:ind w:firstLine="540"/>
        <w:jc w:val="both"/>
        <w:rPr>
          <w:lang w:eastAsia="en-US"/>
        </w:rPr>
      </w:pPr>
      <w:r w:rsidRPr="002313D1">
        <w:rPr>
          <w:lang w:eastAsia="en-US"/>
        </w:rPr>
        <w:t>6</w:t>
      </w:r>
      <w:r w:rsidR="00EE7442" w:rsidRPr="002313D1">
        <w:rPr>
          <w:lang w:eastAsia="en-US"/>
        </w:rPr>
        <w:t xml:space="preserve">.8. </w:t>
      </w:r>
      <w:r w:rsidRPr="002313D1">
        <w:rPr>
          <w:lang w:eastAsia="en-US"/>
        </w:rPr>
        <w:t>В случае проведения вступительного испытания дистанционно организация обеспечивает дистанционное рассмотрение апелляций.</w:t>
      </w:r>
    </w:p>
    <w:p w:rsidR="00465D1E" w:rsidRPr="002313D1" w:rsidRDefault="00465D1E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26E0" w:rsidRPr="002313D1" w:rsidRDefault="00465D1E" w:rsidP="009B0690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ФОРМИРОВАНИЕ СПИСКОВ ПОСТУПАЮЩИХ И ЗАЧИСЛЕНИЕ НА ОБУЧЕНИЕ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7.1. По результатам вступительных испытаний </w:t>
      </w:r>
      <w:r w:rsidR="00AF0723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 </w:t>
      </w:r>
      <w:r w:rsidR="00C03C68" w:rsidRPr="002313D1">
        <w:rPr>
          <w:rFonts w:ascii="Times New Roman" w:hAnsi="Times New Roman" w:cs="Times New Roman"/>
          <w:lang w:val="ru-RU"/>
        </w:rPr>
        <w:t>отдельный список поступающих по каждому конкурсу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список поступающих не включаются лица, набравшие менее минимального количества баллов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по результатам вступительных испытаний.</w:t>
      </w:r>
    </w:p>
    <w:p w:rsidR="00BE26E0" w:rsidRPr="002313D1" w:rsidRDefault="00BE26E0" w:rsidP="00D12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7.2. 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писок поступающих ранжируется по убыванию суммы конкурсных баллов.</w:t>
      </w:r>
    </w:p>
    <w:p w:rsidR="00D124FF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A71044" w:rsidRPr="002313D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Сумма конкурсных баллов исчисляется как сумма баллов за каждое вступительное испытание, а также за индивидуальные достижения.</w:t>
      </w:r>
    </w:p>
    <w:p w:rsidR="00BE26E0" w:rsidRPr="002313D1" w:rsidRDefault="00D124FF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7.4. 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Приемная комиссия по результатам вступительных экзаменов выносит решение по каждому 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поступающему (протокол заседания приемной комиссии НИОХ СО РАН)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E26E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К зачислению в аспирантуру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="00BE26E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в первую очередь рекомендуются лица:</w:t>
      </w:r>
    </w:p>
    <w:p w:rsidR="00BE26E0" w:rsidRPr="002313D1" w:rsidRDefault="00BE26E0" w:rsidP="009B0690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имеющие более высокое общее количество набранных баллов на вступительных экзаменах;</w:t>
      </w:r>
    </w:p>
    <w:p w:rsidR="00BE26E0" w:rsidRPr="002313D1" w:rsidRDefault="00BE26E0" w:rsidP="009B0690">
      <w:pPr>
        <w:pStyle w:val="a6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имеющие более высокий балл по специальной дисциплине при равном общем количестве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набранных баллов;</w:t>
      </w:r>
    </w:p>
    <w:p w:rsidR="00477044" w:rsidRPr="002313D1" w:rsidRDefault="00BE26E0" w:rsidP="009B0690">
      <w:pPr>
        <w:pStyle w:val="a6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имеющие индивидуальные достижения (которые признаются приемной комиссией как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соответствующие направлению обучения) при равном общем количестве набранных баллов и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равных б</w:t>
      </w:r>
      <w:r w:rsidR="0047704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аллах по специальной дисциплине. 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7.5. В списках поступающих указываются следующие сведения по каждому поступающему:</w:t>
      </w:r>
    </w:p>
    <w:p w:rsidR="00BE26E0" w:rsidRPr="002313D1" w:rsidRDefault="00BE26E0" w:rsidP="009B0690">
      <w:pPr>
        <w:pStyle w:val="a6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сумма конкурсных баллов;</w:t>
      </w:r>
    </w:p>
    <w:p w:rsidR="00BE26E0" w:rsidRPr="002313D1" w:rsidRDefault="00BE26E0" w:rsidP="009B0690">
      <w:pPr>
        <w:pStyle w:val="a6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количество баллов за каждое вступительное испытание;</w:t>
      </w:r>
    </w:p>
    <w:p w:rsidR="00BE26E0" w:rsidRPr="002313D1" w:rsidRDefault="00BE26E0" w:rsidP="009B0690">
      <w:pPr>
        <w:pStyle w:val="a6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количество баллов за индивидуальные достижения;</w:t>
      </w:r>
    </w:p>
    <w:p w:rsidR="00BE26E0" w:rsidRPr="002313D1" w:rsidRDefault="00BE26E0" w:rsidP="009B0690">
      <w:pPr>
        <w:pStyle w:val="a6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наличие оригинала </w:t>
      </w:r>
      <w:r w:rsidR="00CF086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диплома о высшем образовании (специалитет или магистратура) </w:t>
      </w:r>
      <w:r w:rsidR="00CF086F" w:rsidRPr="002313D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заявления о согласии на зачисление.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7.6.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размещает списки на официальном сайте и на информационном стенде приемной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комиссии и обновляет ежедневно (не позднее начала рабочего дня) до издания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соответствующих приказов о зачислении.</w:t>
      </w:r>
    </w:p>
    <w:p w:rsidR="00DD3893" w:rsidRPr="002313D1" w:rsidRDefault="00BE26E0" w:rsidP="004939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7.7.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НИОХ СО РАН на основании приказа</w:t>
      </w:r>
      <w:r w:rsidR="00FB19A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завершени</w:t>
      </w:r>
      <w:r w:rsidR="00FB19A4" w:rsidRPr="002313D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приема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оригиналов диплома о высшем образовании (специалитет или магистратура) </w:t>
      </w:r>
      <w:r w:rsidR="00C6273F" w:rsidRPr="002313D1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C6273F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станавливает</w:t>
      </w:r>
      <w:r w:rsidR="00C6273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273F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день</w:t>
      </w:r>
      <w:r w:rsidR="00C6273F" w:rsidRPr="002313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273F" w:rsidRPr="002313D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не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позднее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которого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поступающие</w:t>
      </w:r>
      <w:r w:rsidR="00DD3893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на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места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рамках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КЦП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3893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представляют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для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зачисления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91E"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оригинал</w:t>
      </w:r>
      <w:r w:rsidR="0049391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диплома.</w:t>
      </w:r>
    </w:p>
    <w:p w:rsidR="00DD3893" w:rsidRPr="002313D1" w:rsidRDefault="00DD3893" w:rsidP="00DD3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день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завершения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приема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дипломов о высшем образовании (специалитет или магистратура)</w:t>
      </w:r>
      <w:r w:rsidR="00C6273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они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подаются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НИОХ СО РАН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не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позднее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18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часов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по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местному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 w:hint="eastAsia"/>
          <w:sz w:val="24"/>
          <w:szCs w:val="24"/>
          <w:lang w:val="ru-RU"/>
        </w:rPr>
        <w:t>времени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7.8. Зачислению подлежат поступающие, представившие оригинал </w:t>
      </w:r>
      <w:r w:rsidR="00A318F4" w:rsidRPr="002313D1">
        <w:rPr>
          <w:rFonts w:ascii="Times New Roman" w:hAnsi="Times New Roman" w:cs="Times New Roman"/>
          <w:sz w:val="24"/>
          <w:szCs w:val="24"/>
          <w:lang w:val="ru-RU"/>
        </w:rPr>
        <w:t>диплома о высшем образовании (специалитет или магистратура)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 заявление о согласии на зачисление (Приложение 2). </w:t>
      </w:r>
      <w:r w:rsidR="00A318F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Поступающие, не представившие в срок до приказа о зачислении оригинал </w:t>
      </w:r>
      <w:r w:rsidR="00D47BFA" w:rsidRPr="002313D1">
        <w:rPr>
          <w:rFonts w:ascii="Times New Roman" w:hAnsi="Times New Roman" w:cs="Times New Roman"/>
          <w:sz w:val="24"/>
          <w:szCs w:val="24"/>
          <w:lang w:val="ru-RU"/>
        </w:rPr>
        <w:t>диплома о высшем образовании (специалитет или магистратура)</w:t>
      </w:r>
      <w:r w:rsidR="00A318F4" w:rsidRPr="002313D1">
        <w:rPr>
          <w:rFonts w:ascii="Times New Roman" w:hAnsi="Times New Roman" w:cs="Times New Roman"/>
          <w:sz w:val="24"/>
          <w:szCs w:val="24"/>
          <w:lang w:val="ru-RU"/>
        </w:rPr>
        <w:t>, выбывают из конкурса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318F4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 рассматриваются как отказавшиеся от зачисления. 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ачисление проводится в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соответствии с ранжированным списком до заполнения установленного количества мест.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7.9. </w:t>
      </w:r>
      <w:r w:rsidR="00465D1E" w:rsidRPr="002313D1">
        <w:rPr>
          <w:rFonts w:ascii="Times New Roman" w:hAnsi="Times New Roman" w:cs="Times New Roman"/>
          <w:sz w:val="24"/>
          <w:szCs w:val="24"/>
          <w:lang w:val="ru-RU"/>
        </w:rPr>
        <w:t>НИОХ СО РАН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возвращает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оригиналы</w:t>
      </w:r>
      <w:r w:rsidR="009F1A82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лицам, не зачисленным на обучение.</w:t>
      </w:r>
    </w:p>
    <w:p w:rsidR="007372BE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7.10.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>Приказ директора НИОХ СО РАН о з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ачислени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в аспирантуру 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издается не позднее, чем за 10 дней до начала учебного 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7372BE"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E26E0" w:rsidRPr="002313D1" w:rsidRDefault="00BE26E0" w:rsidP="009B06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7.11. 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Приказ о зачислении на обучение размеща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тся в день 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издания на официальном сайте НИОХ СО РАН и на информационном стенде и доступ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пользователям официального сайта в течение 6 месяцев со дня 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D66E50" w:rsidRPr="002313D1">
        <w:rPr>
          <w:rFonts w:ascii="Times New Roman" w:hAnsi="Times New Roman" w:cs="Times New Roman"/>
          <w:sz w:val="24"/>
          <w:szCs w:val="24"/>
          <w:lang w:val="ru-RU"/>
        </w:rPr>
        <w:t>издания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3C68" w:rsidRPr="002313D1" w:rsidRDefault="00C03C68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7"/>
      <w:bookmarkEnd w:id="0"/>
    </w:p>
    <w:p w:rsidR="00C03C68" w:rsidRPr="002313D1" w:rsidRDefault="00C03C68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</w:p>
    <w:p w:rsidR="00DC36A8" w:rsidRPr="002313D1" w:rsidRDefault="00DC36A8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</w:p>
    <w:p w:rsidR="007B6683" w:rsidRPr="002313D1" w:rsidRDefault="007B6683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СОГЛАСОВАНО:</w:t>
      </w:r>
    </w:p>
    <w:p w:rsidR="00DC36A8" w:rsidRPr="002313D1" w:rsidRDefault="00DC36A8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7B6683" w:rsidRPr="002313D1" w:rsidRDefault="007B6683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Заведующий аспирантурой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>Зонов Я.В.</w:t>
      </w:r>
    </w:p>
    <w:p w:rsidR="00DC36A8" w:rsidRPr="002313D1" w:rsidRDefault="00DC36A8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</w:p>
    <w:p w:rsidR="007B6683" w:rsidRPr="002313D1" w:rsidRDefault="007B6683" w:rsidP="009B0690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sz w:val="24"/>
          <w:szCs w:val="24"/>
          <w:lang w:val="ru-RU"/>
        </w:rPr>
        <w:t>Ведущий юрист</w:t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313D1">
        <w:rPr>
          <w:rFonts w:ascii="Times New Roman" w:hAnsi="Times New Roman" w:cs="Times New Roman"/>
          <w:sz w:val="24"/>
          <w:szCs w:val="24"/>
          <w:lang w:val="ru-RU"/>
        </w:rPr>
        <w:tab/>
        <w:t>Абашева</w:t>
      </w:r>
      <w:r w:rsidR="00D124FF" w:rsidRPr="002313D1">
        <w:rPr>
          <w:rFonts w:ascii="Times New Roman" w:hAnsi="Times New Roman" w:cs="Times New Roman"/>
          <w:sz w:val="24"/>
          <w:szCs w:val="24"/>
          <w:lang w:val="ru-RU"/>
        </w:rPr>
        <w:t xml:space="preserve"> А.Ю.</w:t>
      </w: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372BE" w:rsidRPr="002313D1" w:rsidRDefault="007372BE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lastRenderedPageBreak/>
        <w:t>Приложение 1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i/>
          <w:position w:val="6"/>
          <w:sz w:val="24"/>
          <w:szCs w:val="24"/>
          <w:lang w:val="ru-RU" w:eastAsia="ru-RU"/>
        </w:rPr>
        <w:t>Заявление распечатать на обеих сторонах листа</w:t>
      </w:r>
    </w:p>
    <w:p w:rsidR="006F1C38" w:rsidRPr="002313D1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Директору </w:t>
      </w:r>
      <w:r w:rsidR="006F1C3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НИОХ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 РАН</w:t>
      </w:r>
    </w:p>
    <w:p w:rsidR="006F1C38" w:rsidRPr="002313D1" w:rsidRDefault="006F1C38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6F1C38" w:rsidRPr="002313D1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6F1C38" w:rsidRPr="002313D1" w:rsidRDefault="006F1C3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3D7A7D" w:rsidRPr="002313D1" w:rsidRDefault="006F1C38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</w:t>
      </w:r>
      <w:r w:rsidR="003D7A7D"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Отчество)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6E180D" w:rsidRPr="002313D1" w:rsidRDefault="006E180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Прошу принять меня на обучение в очную аспирантуру </w:t>
      </w:r>
      <w:r w:rsidR="006E180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Новосибирского ин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ститута </w:t>
      </w:r>
      <w:r w:rsidR="006E180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органической химии 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им. Н.Н. Ворожцова Сибирского отделения Российской академии наук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 направлению</w:t>
      </w:r>
      <w:r w:rsidR="006E180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подготовки 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="006E180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</w:t>
      </w:r>
    </w:p>
    <w:p w:rsidR="006E180D" w:rsidRPr="002313D1" w:rsidRDefault="006E180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направленности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(специальности) ____________________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</w:t>
      </w:r>
      <w:r w:rsidR="00DC36A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</w:t>
      </w:r>
    </w:p>
    <w:p w:rsidR="00DC36A8" w:rsidRPr="002313D1" w:rsidRDefault="00DC36A8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5031FA" w:rsidRPr="002313D1" w:rsidRDefault="003D7A7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 качестве вступительного экзамена по иностранному языку буду сдавать</w:t>
      </w:r>
      <w:r w:rsidR="00DC36A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английский язык.</w:t>
      </w:r>
    </w:p>
    <w:p w:rsidR="006E180D" w:rsidRPr="002313D1" w:rsidRDefault="006E180D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DC36A8" w:rsidRPr="002313D1" w:rsidRDefault="00DC36A8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Наличие жилья для проживания во время обучения:</w:t>
      </w:r>
    </w:p>
    <w:p w:rsidR="00DC36A8" w:rsidRPr="002313D1" w:rsidRDefault="00DC36A8" w:rsidP="00DC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да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нет</w:t>
      </w:r>
    </w:p>
    <w:p w:rsidR="005031FA" w:rsidRPr="002313D1" w:rsidRDefault="005031FA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16779" w:rsidRPr="002313D1" w:rsidRDefault="00316779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Способ возврата оригиналов документов в случае непоступления на обучение и в иных установленных случаях:</w:t>
      </w:r>
    </w:p>
    <w:p w:rsidR="00316779" w:rsidRPr="002313D1" w:rsidRDefault="00316779" w:rsidP="003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лично поступающему (доверенному лицу);</w:t>
      </w:r>
    </w:p>
    <w:p w:rsidR="00316779" w:rsidRPr="002313D1" w:rsidRDefault="00316779" w:rsidP="003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через операторов почтовой связи общего пользования.</w:t>
      </w:r>
    </w:p>
    <w:p w:rsidR="00316779" w:rsidRPr="002313D1" w:rsidRDefault="00316779" w:rsidP="00316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Я ознакомлен(а) с: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Уставом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Лицензией на право ведения образовательной деятельности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Свидетельством о государственной аккредитации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соответствующим направлениям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подготовки;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Правилами приема на обучение в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программам подготовки научно-педагогических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кадров в аспирантуре;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Сроками приема документов.</w:t>
      </w:r>
    </w:p>
    <w:p w:rsidR="006E180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Подтверждаю </w:t>
      </w:r>
      <w:r w:rsidR="006E180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правильность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представленных мною сведений, а также: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обязательство представить документ установленного образца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(диплом о высшем образовании (специалитет или магистратура)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не позднее дня завершения приема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документа установленного образца (при подаче заявления о приеме документ не представлен).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приеме, и за подлинность документов, предоставляемых для поступления;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согласие на обработку предоставленных пер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 в целях осуществления указанной в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Уставе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деятельности в порядке, установленном Федеральным законом от 27.07.2006 г.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№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152-ФЗ «О пер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данных».</w:t>
      </w:r>
    </w:p>
    <w:p w:rsidR="006E180D" w:rsidRPr="002313D1" w:rsidRDefault="006E180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6E180D" w:rsidRPr="002313D1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«____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» __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_______ 20_ г.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 (подпись)</w:t>
      </w:r>
    </w:p>
    <w:p w:rsidR="00DC36A8" w:rsidRPr="002313D1" w:rsidRDefault="00DC36A8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lastRenderedPageBreak/>
        <w:t>Пер</w:t>
      </w:r>
      <w:r w:rsidR="006E180D"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со</w:t>
      </w:r>
      <w:r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нальные данные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 в аспирантуру</w:t>
      </w:r>
    </w:p>
    <w:p w:rsidR="00D47BFA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1. Фамилия: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</w:t>
      </w:r>
    </w:p>
    <w:p w:rsidR="00D47BFA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Имя: 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Отчество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2. Дата, место рождения: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3. Гражданство: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_______________________________________________________________</w:t>
      </w:r>
    </w:p>
    <w:p w:rsidR="00D47BFA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4. Паспортные данные: </w:t>
      </w:r>
    </w:p>
    <w:p w:rsidR="00D47BFA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серия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 № _________________________,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кем и когда выдан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5. Образование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Название учебного заведения: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Факультет: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Годы обучения: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</w:t>
      </w:r>
      <w:r w:rsidR="00D47BFA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Специальность, квалификация: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Номер диплома: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</w:t>
      </w:r>
    </w:p>
    <w:p w:rsidR="003D7A7D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6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. Сданы кандидатские/магистерские экзамены по: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7. Наличие опубликованных работ (кол-во):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8. Сведения об индивидуальных достижениях: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</w:t>
      </w: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oftHyphen/>
        <w:t>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9. Семейное положение: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10. Дом. адрес: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</w:t>
      </w:r>
    </w:p>
    <w:p w:rsidR="00E721D6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11. e-mail: 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</w:t>
      </w: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тел.</w:t>
      </w:r>
      <w:r w:rsidR="00E721D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: __________________________________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32D58" w:rsidRPr="002313D1" w:rsidRDefault="00332D58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lastRenderedPageBreak/>
        <w:t>Приложение 2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Директору НИОХ СО РАН</w:t>
      </w:r>
    </w:p>
    <w:p w:rsidR="00E721D6" w:rsidRPr="002313D1" w:rsidRDefault="00E721D6" w:rsidP="009B069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position w:val="6"/>
          <w:sz w:val="24"/>
          <w:szCs w:val="24"/>
          <w:lang w:val="ru-RU"/>
        </w:rPr>
      </w:pPr>
      <w:r w:rsidRPr="002313D1">
        <w:rPr>
          <w:rFonts w:ascii="Times New Roman" w:hAnsi="Times New Roman" w:cs="Times New Roman"/>
          <w:position w:val="6"/>
          <w:sz w:val="24"/>
          <w:szCs w:val="24"/>
          <w:lang w:val="ru-RU"/>
        </w:rPr>
        <w:t>д.ф.-м.н., проф. Багрянской Е.Г.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(Фамилия)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(Имя)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от 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ind w:right="988"/>
        <w:jc w:val="right"/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0"/>
          <w:szCs w:val="20"/>
          <w:lang w:val="ru-RU" w:eastAsia="ru-RU"/>
        </w:rPr>
        <w:t>(Отчество)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ЗАЯВЛЕНИЕ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2313D1" w:rsidRDefault="003D7A7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Прошу зачислить меня в очную аспирантуру </w:t>
      </w:r>
      <w:r w:rsidR="00332D58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Новосибирского института органической химии им. Н.Н. Ворожцова Сибирского отделения Российской академии наук по направлению подготовки ______________________________________________________________________ по направленности (специальности) ________________________________________________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3D7A7D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Подтверждаю правильность представленных мною сведений, а также:</w:t>
      </w:r>
    </w:p>
    <w:p w:rsidR="003D7A7D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мою информированность об ответственности за достоверность сведений, указываемых в заявлении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о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приеме, и за подлинность документов, предоставляемых для поступления;</w:t>
      </w:r>
    </w:p>
    <w:p w:rsidR="003D7A7D" w:rsidRPr="002313D1" w:rsidRDefault="006E180D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получение высшего образования данного уровня впервые;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согласие на обработку предоставленных пер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нальных данных в целях осуществления указанной в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Уставе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="003D7A7D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деятельности в порядке, установленном Федеральным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законом от 27.07.2006 г. № 152-ФЗ «О персональных данных».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 полностью)</w:t>
      </w:r>
    </w:p>
    <w:p w:rsidR="00E721D6" w:rsidRPr="002313D1" w:rsidRDefault="00E721D6" w:rsidP="009B0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3D7A7D" w:rsidRPr="002313D1" w:rsidRDefault="00E721D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«____» _____________ 20_ г.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  <w:t>_________________ (подпись)</w:t>
      </w:r>
    </w:p>
    <w:p w:rsidR="00BD6C66" w:rsidRPr="002313D1" w:rsidRDefault="00BD6C6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BB2C06" w:rsidRPr="002313D1" w:rsidRDefault="00BB2C0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BB2C06" w:rsidRPr="002313D1" w:rsidRDefault="00BB2C06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0538DB" w:rsidRPr="002313D1" w:rsidRDefault="000538DB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7D619D" w:rsidRPr="002313D1" w:rsidRDefault="007D619D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BB2C06" w:rsidRPr="002313D1" w:rsidRDefault="00BB2C06" w:rsidP="00BB2C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lastRenderedPageBreak/>
        <w:t>Приложение 3</w:t>
      </w:r>
    </w:p>
    <w:p w:rsidR="002F77C9" w:rsidRPr="002313D1" w:rsidRDefault="002F77C9" w:rsidP="009B0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BB2C06" w:rsidRPr="002313D1" w:rsidRDefault="00BB2C06" w:rsidP="00BB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Акт об удалении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  <w:t>поступающего с места проведения вступительного испытания</w:t>
      </w:r>
    </w:p>
    <w:p w:rsidR="00BB2C06" w:rsidRPr="002313D1" w:rsidRDefault="00BB2C06" w:rsidP="00BB2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position w:val="6"/>
          <w:sz w:val="24"/>
          <w:szCs w:val="24"/>
          <w:lang w:val="ru-RU" w:eastAsia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г. Новосибирск </w:t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ab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« ___ » </w:t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___________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20</w:t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г.</w:t>
      </w:r>
    </w:p>
    <w:p w:rsidR="00BB2C06" w:rsidRPr="002313D1" w:rsidRDefault="00BB2C0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На основании п. 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5.10 Правил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приема на обучение по программам подготовки научно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-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педагогических</w:t>
      </w:r>
      <w:r w:rsidR="00BB2C0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кадров в аспирантуре экзаменационная комиссия в составе: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(Ф.И.О)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(Ф.И.О.)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(Ф.И.О.)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составила настоящий Акт об установлении нарушений процедуры проведения вступительных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испытаний в аспирантуру 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НИОХ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СО РАН по дисциплине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________________________________________________________________________________</w:t>
      </w:r>
    </w:p>
    <w:p w:rsidR="000F7846" w:rsidRPr="002313D1" w:rsidRDefault="000F7846" w:rsidP="000F7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(фам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ил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ия, имя, отчество нарушителя)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Нарушение порядка проведения вступительного испытания состояло в следующем: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(отметить 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Х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)</w:t>
      </w:r>
    </w:p>
    <w:p w:rsidR="002F77C9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- общение с другими поступающими;</w:t>
      </w:r>
    </w:p>
    <w:p w:rsidR="002F77C9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- свободное перемещение по аудитории, вставание с места, пересаживание;</w:t>
      </w:r>
    </w:p>
    <w:p w:rsidR="002F77C9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- обмен материалами и предметами</w:t>
      </w:r>
      <w:r w:rsidR="00B57D73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с другими поступающими</w:t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  <w:r w:rsidR="00B57D73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</w:p>
    <w:p w:rsidR="002F77C9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- </w:t>
      </w:r>
      <w:r w:rsidR="00B57D73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размещение и использование средств связи</w:t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;</w:t>
      </w:r>
    </w:p>
    <w:p w:rsidR="00B57D73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- </w:t>
      </w:r>
      <w:r w:rsidR="00B57D73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использование электронно-вычислительной техники и (или) справочных материалов, кроме разрешенных;</w:t>
      </w:r>
    </w:p>
    <w:p w:rsidR="002F77C9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sym w:font="Symbol" w:char="F07F"/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="002F77C9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-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</w:t>
      </w:r>
    </w:p>
    <w:p w:rsidR="00B57D73" w:rsidRPr="002313D1" w:rsidRDefault="00B57D73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Место нарушения: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(аудитория 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№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)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Время установления факта нарушения: ______</w:t>
      </w:r>
    </w:p>
    <w:p w:rsidR="000F7846" w:rsidRPr="002313D1" w:rsidRDefault="000F7846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В связи с вышеизложенным экзаменационной комиссией принято решение об удалении</w:t>
      </w:r>
      <w:r w:rsidR="000F7846"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 xml:space="preserve"> </w:t>
      </w: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поступающего с места проведения вступительного испытания.</w:t>
      </w:r>
    </w:p>
    <w:p w:rsidR="000F7846" w:rsidRPr="002313D1" w:rsidRDefault="000F7846" w:rsidP="000F7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2313D1" w:rsidRDefault="002F77C9" w:rsidP="00BB2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(Ф.И.О.) (роспись)</w:t>
      </w:r>
    </w:p>
    <w:p w:rsidR="000F7846" w:rsidRPr="002313D1" w:rsidRDefault="000F7846" w:rsidP="000F7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2313D1" w:rsidRDefault="002F77C9" w:rsidP="000F7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(Ф.И.О.) (роспись)</w:t>
      </w:r>
    </w:p>
    <w:p w:rsidR="000F7846" w:rsidRPr="002313D1" w:rsidRDefault="000F7846" w:rsidP="000F7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___________________________________________</w:t>
      </w:r>
    </w:p>
    <w:p w:rsidR="002F77C9" w:rsidRPr="00BB2C06" w:rsidRDefault="002F77C9" w:rsidP="000F78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</w:pPr>
      <w:r w:rsidRPr="002313D1">
        <w:rPr>
          <w:rFonts w:ascii="Times New Roman" w:eastAsia="HiddenHorzOCR" w:hAnsi="Times New Roman" w:cs="Times New Roman"/>
          <w:position w:val="6"/>
          <w:sz w:val="24"/>
          <w:szCs w:val="24"/>
          <w:lang w:val="ru-RU" w:eastAsia="ru-RU"/>
        </w:rPr>
        <w:t>(Ф.И.О.) (роспись)</w:t>
      </w:r>
    </w:p>
    <w:sectPr w:rsidR="002F77C9" w:rsidRPr="00BB2C06" w:rsidSect="00AF2704">
      <w:footerReference w:type="default" r:id="rId8"/>
      <w:type w:val="continuous"/>
      <w:pgSz w:w="11904" w:h="16840"/>
      <w:pgMar w:top="851" w:right="851" w:bottom="709" w:left="1418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79" w:rsidRDefault="00D80279" w:rsidP="00C53108">
      <w:pPr>
        <w:spacing w:after="0" w:line="240" w:lineRule="auto"/>
      </w:pPr>
      <w:r>
        <w:separator/>
      </w:r>
    </w:p>
  </w:endnote>
  <w:endnote w:type="continuationSeparator" w:id="0">
    <w:p w:rsidR="00D80279" w:rsidRDefault="00D80279" w:rsidP="00C5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0419"/>
      <w:docPartObj>
        <w:docPartGallery w:val="Page Numbers (Bottom of Page)"/>
        <w:docPartUnique/>
      </w:docPartObj>
    </w:sdtPr>
    <w:sdtContent>
      <w:p w:rsidR="00AF2704" w:rsidRPr="00AF2704" w:rsidRDefault="004F257C" w:rsidP="00AF2704">
        <w:pPr>
          <w:pStyle w:val="ab"/>
          <w:jc w:val="right"/>
        </w:pPr>
        <w:fldSimple w:instr=" PAGE   \* MERGEFORMAT ">
          <w:r w:rsidR="002313D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79" w:rsidRDefault="00D80279" w:rsidP="00C53108">
      <w:pPr>
        <w:spacing w:after="0" w:line="240" w:lineRule="auto"/>
      </w:pPr>
      <w:r>
        <w:separator/>
      </w:r>
    </w:p>
  </w:footnote>
  <w:footnote w:type="continuationSeparator" w:id="0">
    <w:p w:rsidR="00D80279" w:rsidRDefault="00D80279" w:rsidP="00C53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822"/>
    <w:multiLevelType w:val="hybridMultilevel"/>
    <w:tmpl w:val="00005991"/>
    <w:lvl w:ilvl="0" w:tplc="0000409D">
      <w:start w:val="6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6E5D">
      <w:start w:val="2"/>
      <w:numFmt w:val="decimal"/>
      <w:lvlText w:val="4.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47"/>
    <w:multiLevelType w:val="hybridMultilevel"/>
    <w:tmpl w:val="000054DE"/>
    <w:lvl w:ilvl="0" w:tplc="000039B3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074D">
      <w:start w:val="1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AD4"/>
    <w:multiLevelType w:val="hybridMultilevel"/>
    <w:tmpl w:val="000063CB"/>
    <w:lvl w:ilvl="0" w:tplc="00006BFC">
      <w:start w:val="1"/>
      <w:numFmt w:val="decimal"/>
      <w:lvlText w:val="4.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059"/>
    <w:multiLevelType w:val="hybridMultilevel"/>
    <w:tmpl w:val="0000127E"/>
    <w:lvl w:ilvl="0" w:tplc="0000003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CF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350"/>
    <w:multiLevelType w:val="hybridMultilevel"/>
    <w:tmpl w:val="000022EE"/>
    <w:lvl w:ilvl="0" w:tplc="00004B4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5878">
      <w:start w:val="1"/>
      <w:numFmt w:val="decimal"/>
      <w:lvlText w:val="4.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05E"/>
    <w:multiLevelType w:val="hybridMultilevel"/>
    <w:tmpl w:val="0000440D"/>
    <w:lvl w:ilvl="0" w:tplc="000049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23B"/>
    <w:multiLevelType w:val="hybridMultilevel"/>
    <w:tmpl w:val="00002213"/>
    <w:lvl w:ilvl="0" w:tplc="0000260D">
      <w:start w:val="1"/>
      <w:numFmt w:val="decimal"/>
      <w:lvlText w:val="4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D6C"/>
    <w:multiLevelType w:val="hybridMultilevel"/>
    <w:tmpl w:val="00002CD6"/>
    <w:lvl w:ilvl="0" w:tplc="000072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06"/>
    <w:multiLevelType w:val="hybridMultilevel"/>
    <w:tmpl w:val="00004DB7"/>
    <w:lvl w:ilvl="0" w:tplc="00001547">
      <w:start w:val="8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DC8"/>
    <w:multiLevelType w:val="hybridMultilevel"/>
    <w:tmpl w:val="00006443"/>
    <w:lvl w:ilvl="0" w:tplc="000066BB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26A6">
      <w:start w:val="3"/>
      <w:numFmt w:val="decimal"/>
      <w:lvlText w:val="4.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6AE"/>
    <w:multiLevelType w:val="hybridMultilevel"/>
    <w:tmpl w:val="00000732"/>
    <w:lvl w:ilvl="0" w:tplc="00000120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8B0"/>
    <w:multiLevelType w:val="hybridMultilevel"/>
    <w:tmpl w:val="000026CA"/>
    <w:lvl w:ilvl="0" w:tplc="0000369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14F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6C4"/>
    <w:multiLevelType w:val="hybridMultilevel"/>
    <w:tmpl w:val="00004230"/>
    <w:lvl w:ilvl="0" w:tplc="00007EB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upp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B89"/>
    <w:multiLevelType w:val="hybridMultilevel"/>
    <w:tmpl w:val="0000030A"/>
    <w:lvl w:ilvl="0" w:tplc="0000301C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4.5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decimal"/>
      <w:lvlText w:val="4.3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049"/>
    <w:multiLevelType w:val="hybridMultilevel"/>
    <w:tmpl w:val="0000692C"/>
    <w:lvl w:ilvl="0" w:tplc="00004A80">
      <w:start w:val="3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88E52C0"/>
    <w:multiLevelType w:val="hybridMultilevel"/>
    <w:tmpl w:val="8F08B66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1A043D5C"/>
    <w:multiLevelType w:val="hybridMultilevel"/>
    <w:tmpl w:val="C8168D72"/>
    <w:lvl w:ilvl="0" w:tplc="1BF03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00041BB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207975E0"/>
    <w:multiLevelType w:val="hybridMultilevel"/>
    <w:tmpl w:val="BE649386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969678F"/>
    <w:multiLevelType w:val="hybridMultilevel"/>
    <w:tmpl w:val="579694C0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E617CC0"/>
    <w:multiLevelType w:val="hybridMultilevel"/>
    <w:tmpl w:val="BC6AAC1E"/>
    <w:lvl w:ilvl="0" w:tplc="D1286B22">
      <w:start w:val="1"/>
      <w:numFmt w:val="decimal"/>
      <w:lvlText w:val="10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2">
    <w:nsid w:val="37EC10FE"/>
    <w:multiLevelType w:val="hybridMultilevel"/>
    <w:tmpl w:val="6680BB08"/>
    <w:lvl w:ilvl="0" w:tplc="6D165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4709AC"/>
    <w:multiLevelType w:val="hybridMultilevel"/>
    <w:tmpl w:val="5F18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2FD2D68"/>
    <w:multiLevelType w:val="hybridMultilevel"/>
    <w:tmpl w:val="78F48518"/>
    <w:lvl w:ilvl="0" w:tplc="A2842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431F75"/>
    <w:multiLevelType w:val="hybridMultilevel"/>
    <w:tmpl w:val="17102BCA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E8F7716"/>
    <w:multiLevelType w:val="hybridMultilevel"/>
    <w:tmpl w:val="992A7352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022662F"/>
    <w:multiLevelType w:val="hybridMultilevel"/>
    <w:tmpl w:val="E0F84734"/>
    <w:lvl w:ilvl="0" w:tplc="9D9CF7D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2555F4"/>
    <w:multiLevelType w:val="multilevel"/>
    <w:tmpl w:val="702237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545D3E02"/>
    <w:multiLevelType w:val="hybridMultilevel"/>
    <w:tmpl w:val="213C3E64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0903ECE"/>
    <w:multiLevelType w:val="hybridMultilevel"/>
    <w:tmpl w:val="4C6C4854"/>
    <w:lvl w:ilvl="0" w:tplc="A28424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AB3DB7"/>
    <w:multiLevelType w:val="hybridMultilevel"/>
    <w:tmpl w:val="E40AD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7CD8F6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661639B"/>
    <w:multiLevelType w:val="hybridMultilevel"/>
    <w:tmpl w:val="1BD8AE26"/>
    <w:lvl w:ilvl="0" w:tplc="A284249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67F904AD"/>
    <w:multiLevelType w:val="hybridMultilevel"/>
    <w:tmpl w:val="287C6E4C"/>
    <w:lvl w:ilvl="0" w:tplc="A28424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6F153A85"/>
    <w:multiLevelType w:val="hybridMultilevel"/>
    <w:tmpl w:val="96E088E6"/>
    <w:lvl w:ilvl="0" w:tplc="00004CAD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1C90E8E"/>
    <w:multiLevelType w:val="hybridMultilevel"/>
    <w:tmpl w:val="40149BC8"/>
    <w:lvl w:ilvl="0" w:tplc="98E4E3F0">
      <w:start w:val="1"/>
      <w:numFmt w:val="decimal"/>
      <w:lvlText w:val="1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0"/>
  </w:num>
  <w:num w:numId="5">
    <w:abstractNumId w:val="21"/>
  </w:num>
  <w:num w:numId="6">
    <w:abstractNumId w:val="1"/>
  </w:num>
  <w:num w:numId="7">
    <w:abstractNumId w:val="19"/>
  </w:num>
  <w:num w:numId="8">
    <w:abstractNumId w:val="25"/>
  </w:num>
  <w:num w:numId="9">
    <w:abstractNumId w:val="9"/>
  </w:num>
  <w:num w:numId="10">
    <w:abstractNumId w:val="32"/>
  </w:num>
  <w:num w:numId="11">
    <w:abstractNumId w:val="37"/>
  </w:num>
  <w:num w:numId="12">
    <w:abstractNumId w:val="31"/>
  </w:num>
  <w:num w:numId="13">
    <w:abstractNumId w:val="45"/>
  </w:num>
  <w:num w:numId="14">
    <w:abstractNumId w:val="34"/>
  </w:num>
  <w:num w:numId="15">
    <w:abstractNumId w:val="28"/>
  </w:num>
  <w:num w:numId="16">
    <w:abstractNumId w:val="5"/>
  </w:num>
  <w:num w:numId="17">
    <w:abstractNumId w:val="3"/>
  </w:num>
  <w:num w:numId="18">
    <w:abstractNumId w:val="16"/>
  </w:num>
  <w:num w:numId="19">
    <w:abstractNumId w:val="11"/>
  </w:num>
  <w:num w:numId="20">
    <w:abstractNumId w:val="38"/>
  </w:num>
  <w:num w:numId="21">
    <w:abstractNumId w:val="33"/>
  </w:num>
  <w:num w:numId="22">
    <w:abstractNumId w:val="29"/>
  </w:num>
  <w:num w:numId="23">
    <w:abstractNumId w:val="22"/>
  </w:num>
  <w:num w:numId="24">
    <w:abstractNumId w:val="14"/>
  </w:num>
  <w:num w:numId="25">
    <w:abstractNumId w:val="2"/>
  </w:num>
  <w:num w:numId="26">
    <w:abstractNumId w:val="15"/>
  </w:num>
  <w:num w:numId="27">
    <w:abstractNumId w:val="6"/>
  </w:num>
  <w:num w:numId="28">
    <w:abstractNumId w:val="17"/>
  </w:num>
  <w:num w:numId="29">
    <w:abstractNumId w:val="24"/>
  </w:num>
  <w:num w:numId="30">
    <w:abstractNumId w:val="4"/>
  </w:num>
  <w:num w:numId="31">
    <w:abstractNumId w:val="8"/>
  </w:num>
  <w:num w:numId="32">
    <w:abstractNumId w:val="26"/>
  </w:num>
  <w:num w:numId="33">
    <w:abstractNumId w:val="12"/>
  </w:num>
  <w:num w:numId="34">
    <w:abstractNumId w:val="23"/>
  </w:num>
  <w:num w:numId="35">
    <w:abstractNumId w:val="18"/>
  </w:num>
  <w:num w:numId="36">
    <w:abstractNumId w:val="10"/>
  </w:num>
  <w:num w:numId="37">
    <w:abstractNumId w:val="35"/>
  </w:num>
  <w:num w:numId="38">
    <w:abstractNumId w:val="40"/>
  </w:num>
  <w:num w:numId="39">
    <w:abstractNumId w:val="30"/>
  </w:num>
  <w:num w:numId="40">
    <w:abstractNumId w:val="27"/>
  </w:num>
  <w:num w:numId="41">
    <w:abstractNumId w:val="39"/>
  </w:num>
  <w:num w:numId="42">
    <w:abstractNumId w:val="36"/>
  </w:num>
  <w:num w:numId="43">
    <w:abstractNumId w:val="41"/>
  </w:num>
  <w:num w:numId="44">
    <w:abstractNumId w:val="44"/>
  </w:num>
  <w:num w:numId="45">
    <w:abstractNumId w:val="43"/>
  </w:num>
  <w:num w:numId="46">
    <w:abstractNumId w:val="4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64324"/>
    <w:rsid w:val="00006144"/>
    <w:rsid w:val="00024124"/>
    <w:rsid w:val="00031C09"/>
    <w:rsid w:val="00034B4F"/>
    <w:rsid w:val="000362EF"/>
    <w:rsid w:val="000436E8"/>
    <w:rsid w:val="000461DD"/>
    <w:rsid w:val="000538DB"/>
    <w:rsid w:val="000558DC"/>
    <w:rsid w:val="0006651E"/>
    <w:rsid w:val="00070F07"/>
    <w:rsid w:val="00085BD8"/>
    <w:rsid w:val="00090300"/>
    <w:rsid w:val="00097357"/>
    <w:rsid w:val="000A0B4F"/>
    <w:rsid w:val="000A3ECF"/>
    <w:rsid w:val="000A4C17"/>
    <w:rsid w:val="000C7683"/>
    <w:rsid w:val="000D164A"/>
    <w:rsid w:val="000D4663"/>
    <w:rsid w:val="000D6816"/>
    <w:rsid w:val="000E36DF"/>
    <w:rsid w:val="000F09DA"/>
    <w:rsid w:val="000F7846"/>
    <w:rsid w:val="0010305A"/>
    <w:rsid w:val="00126F96"/>
    <w:rsid w:val="00133440"/>
    <w:rsid w:val="00134DA8"/>
    <w:rsid w:val="001371D8"/>
    <w:rsid w:val="00143D79"/>
    <w:rsid w:val="001854A9"/>
    <w:rsid w:val="001A032B"/>
    <w:rsid w:val="001C5B2C"/>
    <w:rsid w:val="001C73CD"/>
    <w:rsid w:val="001D19C4"/>
    <w:rsid w:val="001D25F1"/>
    <w:rsid w:val="001D34DE"/>
    <w:rsid w:val="001D56FA"/>
    <w:rsid w:val="001D7E00"/>
    <w:rsid w:val="0020573C"/>
    <w:rsid w:val="00215B16"/>
    <w:rsid w:val="00216663"/>
    <w:rsid w:val="00220C12"/>
    <w:rsid w:val="00221ABC"/>
    <w:rsid w:val="00222100"/>
    <w:rsid w:val="0022705B"/>
    <w:rsid w:val="002313D1"/>
    <w:rsid w:val="00242FE9"/>
    <w:rsid w:val="00260E33"/>
    <w:rsid w:val="00264324"/>
    <w:rsid w:val="00270DCD"/>
    <w:rsid w:val="002A14EF"/>
    <w:rsid w:val="002A1E63"/>
    <w:rsid w:val="002B0803"/>
    <w:rsid w:val="002C1802"/>
    <w:rsid w:val="002C6A92"/>
    <w:rsid w:val="002D213F"/>
    <w:rsid w:val="002F77C9"/>
    <w:rsid w:val="0030209A"/>
    <w:rsid w:val="00316779"/>
    <w:rsid w:val="0032121B"/>
    <w:rsid w:val="00326576"/>
    <w:rsid w:val="003270D7"/>
    <w:rsid w:val="00332D58"/>
    <w:rsid w:val="00344533"/>
    <w:rsid w:val="003477E0"/>
    <w:rsid w:val="00357AD7"/>
    <w:rsid w:val="00364C75"/>
    <w:rsid w:val="00367C79"/>
    <w:rsid w:val="00370914"/>
    <w:rsid w:val="0037333B"/>
    <w:rsid w:val="00374AA3"/>
    <w:rsid w:val="00384EAE"/>
    <w:rsid w:val="00390F0F"/>
    <w:rsid w:val="003A570E"/>
    <w:rsid w:val="003B0293"/>
    <w:rsid w:val="003C47E7"/>
    <w:rsid w:val="003D4764"/>
    <w:rsid w:val="003D7A7D"/>
    <w:rsid w:val="003F317B"/>
    <w:rsid w:val="003F6868"/>
    <w:rsid w:val="00411ED1"/>
    <w:rsid w:val="00412343"/>
    <w:rsid w:val="00420E9E"/>
    <w:rsid w:val="00423A5C"/>
    <w:rsid w:val="00434A33"/>
    <w:rsid w:val="00442D11"/>
    <w:rsid w:val="00461CC9"/>
    <w:rsid w:val="00465D1E"/>
    <w:rsid w:val="0046751A"/>
    <w:rsid w:val="004753F8"/>
    <w:rsid w:val="00477044"/>
    <w:rsid w:val="00477E44"/>
    <w:rsid w:val="004845C1"/>
    <w:rsid w:val="0049391E"/>
    <w:rsid w:val="004B076D"/>
    <w:rsid w:val="004B2762"/>
    <w:rsid w:val="004C1AA7"/>
    <w:rsid w:val="004E009C"/>
    <w:rsid w:val="004F0A0E"/>
    <w:rsid w:val="004F1A37"/>
    <w:rsid w:val="004F257C"/>
    <w:rsid w:val="004F513F"/>
    <w:rsid w:val="005031FA"/>
    <w:rsid w:val="00503225"/>
    <w:rsid w:val="00504B41"/>
    <w:rsid w:val="00504CD6"/>
    <w:rsid w:val="00505BF3"/>
    <w:rsid w:val="00512478"/>
    <w:rsid w:val="00513E49"/>
    <w:rsid w:val="00516808"/>
    <w:rsid w:val="00525EA3"/>
    <w:rsid w:val="005531BF"/>
    <w:rsid w:val="00562F30"/>
    <w:rsid w:val="00585765"/>
    <w:rsid w:val="005A4E89"/>
    <w:rsid w:val="005B65D1"/>
    <w:rsid w:val="005C25EC"/>
    <w:rsid w:val="005D5217"/>
    <w:rsid w:val="005E0735"/>
    <w:rsid w:val="005E1D36"/>
    <w:rsid w:val="005F024D"/>
    <w:rsid w:val="005F560A"/>
    <w:rsid w:val="006007AC"/>
    <w:rsid w:val="00602A00"/>
    <w:rsid w:val="00606F0A"/>
    <w:rsid w:val="006262C2"/>
    <w:rsid w:val="00632BB6"/>
    <w:rsid w:val="00633FD0"/>
    <w:rsid w:val="006363F6"/>
    <w:rsid w:val="00637E94"/>
    <w:rsid w:val="00642E81"/>
    <w:rsid w:val="00665A49"/>
    <w:rsid w:val="006663C5"/>
    <w:rsid w:val="00680722"/>
    <w:rsid w:val="006849EF"/>
    <w:rsid w:val="00691784"/>
    <w:rsid w:val="00692B09"/>
    <w:rsid w:val="006B1931"/>
    <w:rsid w:val="006C6E26"/>
    <w:rsid w:val="006E15BA"/>
    <w:rsid w:val="006E180D"/>
    <w:rsid w:val="006E1907"/>
    <w:rsid w:val="006E7698"/>
    <w:rsid w:val="006F1C38"/>
    <w:rsid w:val="006F29A0"/>
    <w:rsid w:val="006F4549"/>
    <w:rsid w:val="00705365"/>
    <w:rsid w:val="0071324C"/>
    <w:rsid w:val="007149EA"/>
    <w:rsid w:val="007149EF"/>
    <w:rsid w:val="00720A67"/>
    <w:rsid w:val="007226F3"/>
    <w:rsid w:val="00736C25"/>
    <w:rsid w:val="007372BE"/>
    <w:rsid w:val="007550EF"/>
    <w:rsid w:val="00762FB9"/>
    <w:rsid w:val="00763E6F"/>
    <w:rsid w:val="00771E5B"/>
    <w:rsid w:val="00784B0B"/>
    <w:rsid w:val="007A778A"/>
    <w:rsid w:val="007B6683"/>
    <w:rsid w:val="007B7088"/>
    <w:rsid w:val="007C42F6"/>
    <w:rsid w:val="007D619D"/>
    <w:rsid w:val="007E2C6E"/>
    <w:rsid w:val="00823F63"/>
    <w:rsid w:val="00827E98"/>
    <w:rsid w:val="0083660A"/>
    <w:rsid w:val="00836DB5"/>
    <w:rsid w:val="00846192"/>
    <w:rsid w:val="00867016"/>
    <w:rsid w:val="00871D37"/>
    <w:rsid w:val="00893038"/>
    <w:rsid w:val="008973E8"/>
    <w:rsid w:val="008A69C5"/>
    <w:rsid w:val="008B7B4A"/>
    <w:rsid w:val="008D0430"/>
    <w:rsid w:val="008D0B34"/>
    <w:rsid w:val="008D1E17"/>
    <w:rsid w:val="008E0B00"/>
    <w:rsid w:val="008E2F7B"/>
    <w:rsid w:val="008E3C9B"/>
    <w:rsid w:val="008E4D6D"/>
    <w:rsid w:val="008F24C4"/>
    <w:rsid w:val="009034C4"/>
    <w:rsid w:val="00912DB4"/>
    <w:rsid w:val="00913C1A"/>
    <w:rsid w:val="00916E57"/>
    <w:rsid w:val="009271A3"/>
    <w:rsid w:val="009670DC"/>
    <w:rsid w:val="009816C1"/>
    <w:rsid w:val="00994485"/>
    <w:rsid w:val="009A529E"/>
    <w:rsid w:val="009A5F75"/>
    <w:rsid w:val="009B0690"/>
    <w:rsid w:val="009B10D1"/>
    <w:rsid w:val="009D07E7"/>
    <w:rsid w:val="009E7C2F"/>
    <w:rsid w:val="009F1A82"/>
    <w:rsid w:val="009F771B"/>
    <w:rsid w:val="00A025D0"/>
    <w:rsid w:val="00A07203"/>
    <w:rsid w:val="00A11B65"/>
    <w:rsid w:val="00A2621F"/>
    <w:rsid w:val="00A318F4"/>
    <w:rsid w:val="00A31FF5"/>
    <w:rsid w:val="00A35D75"/>
    <w:rsid w:val="00A413B4"/>
    <w:rsid w:val="00A4523F"/>
    <w:rsid w:val="00A46B6B"/>
    <w:rsid w:val="00A47798"/>
    <w:rsid w:val="00A61277"/>
    <w:rsid w:val="00A66F64"/>
    <w:rsid w:val="00A71044"/>
    <w:rsid w:val="00A85D9E"/>
    <w:rsid w:val="00A94260"/>
    <w:rsid w:val="00AB1DE0"/>
    <w:rsid w:val="00AB7387"/>
    <w:rsid w:val="00AC42C9"/>
    <w:rsid w:val="00AC7771"/>
    <w:rsid w:val="00AD44D1"/>
    <w:rsid w:val="00AD63DB"/>
    <w:rsid w:val="00AE0119"/>
    <w:rsid w:val="00AE27AA"/>
    <w:rsid w:val="00AE34C1"/>
    <w:rsid w:val="00AF0723"/>
    <w:rsid w:val="00AF2704"/>
    <w:rsid w:val="00B073AB"/>
    <w:rsid w:val="00B11895"/>
    <w:rsid w:val="00B2520D"/>
    <w:rsid w:val="00B26864"/>
    <w:rsid w:val="00B361C4"/>
    <w:rsid w:val="00B40BCA"/>
    <w:rsid w:val="00B54F78"/>
    <w:rsid w:val="00B57D73"/>
    <w:rsid w:val="00B62282"/>
    <w:rsid w:val="00B63381"/>
    <w:rsid w:val="00B67915"/>
    <w:rsid w:val="00B71375"/>
    <w:rsid w:val="00B83E5B"/>
    <w:rsid w:val="00B92FE5"/>
    <w:rsid w:val="00BA1329"/>
    <w:rsid w:val="00BA34E2"/>
    <w:rsid w:val="00BA4470"/>
    <w:rsid w:val="00BB2C06"/>
    <w:rsid w:val="00BD6BFC"/>
    <w:rsid w:val="00BD6C66"/>
    <w:rsid w:val="00BD760F"/>
    <w:rsid w:val="00BE0C4D"/>
    <w:rsid w:val="00BE26E0"/>
    <w:rsid w:val="00BF50EA"/>
    <w:rsid w:val="00C03980"/>
    <w:rsid w:val="00C03C68"/>
    <w:rsid w:val="00C05C50"/>
    <w:rsid w:val="00C3237C"/>
    <w:rsid w:val="00C4200B"/>
    <w:rsid w:val="00C449FB"/>
    <w:rsid w:val="00C53108"/>
    <w:rsid w:val="00C55C5A"/>
    <w:rsid w:val="00C6273F"/>
    <w:rsid w:val="00C73524"/>
    <w:rsid w:val="00C920C6"/>
    <w:rsid w:val="00CA65E8"/>
    <w:rsid w:val="00CB5390"/>
    <w:rsid w:val="00CB7E8A"/>
    <w:rsid w:val="00CE7F4D"/>
    <w:rsid w:val="00CF086F"/>
    <w:rsid w:val="00D10781"/>
    <w:rsid w:val="00D10F7B"/>
    <w:rsid w:val="00D124FF"/>
    <w:rsid w:val="00D47BFA"/>
    <w:rsid w:val="00D66E50"/>
    <w:rsid w:val="00D749AF"/>
    <w:rsid w:val="00D77A8A"/>
    <w:rsid w:val="00D80279"/>
    <w:rsid w:val="00D860F1"/>
    <w:rsid w:val="00D96776"/>
    <w:rsid w:val="00D97316"/>
    <w:rsid w:val="00DA1226"/>
    <w:rsid w:val="00DA7A07"/>
    <w:rsid w:val="00DB700D"/>
    <w:rsid w:val="00DC2FC8"/>
    <w:rsid w:val="00DC36A8"/>
    <w:rsid w:val="00DD263C"/>
    <w:rsid w:val="00DD3893"/>
    <w:rsid w:val="00DE166B"/>
    <w:rsid w:val="00E01AB8"/>
    <w:rsid w:val="00E027C3"/>
    <w:rsid w:val="00E038E1"/>
    <w:rsid w:val="00E13A40"/>
    <w:rsid w:val="00E22E30"/>
    <w:rsid w:val="00E319E5"/>
    <w:rsid w:val="00E5219C"/>
    <w:rsid w:val="00E659A9"/>
    <w:rsid w:val="00E71579"/>
    <w:rsid w:val="00E721D6"/>
    <w:rsid w:val="00E8241F"/>
    <w:rsid w:val="00E91B2E"/>
    <w:rsid w:val="00EA2A91"/>
    <w:rsid w:val="00EA2EE4"/>
    <w:rsid w:val="00EB180E"/>
    <w:rsid w:val="00EB442B"/>
    <w:rsid w:val="00EB5CC7"/>
    <w:rsid w:val="00EB6F94"/>
    <w:rsid w:val="00ED17FC"/>
    <w:rsid w:val="00EE7442"/>
    <w:rsid w:val="00F02B0D"/>
    <w:rsid w:val="00F02F2E"/>
    <w:rsid w:val="00F16AC6"/>
    <w:rsid w:val="00F41A51"/>
    <w:rsid w:val="00F57280"/>
    <w:rsid w:val="00F7236C"/>
    <w:rsid w:val="00F73337"/>
    <w:rsid w:val="00F75338"/>
    <w:rsid w:val="00F87EF7"/>
    <w:rsid w:val="00F91961"/>
    <w:rsid w:val="00F93A5D"/>
    <w:rsid w:val="00FA24AB"/>
    <w:rsid w:val="00FA37A5"/>
    <w:rsid w:val="00FA5C30"/>
    <w:rsid w:val="00FA64DE"/>
    <w:rsid w:val="00FA64FD"/>
    <w:rsid w:val="00FB19A4"/>
    <w:rsid w:val="00FC44C5"/>
    <w:rsid w:val="00FC68EC"/>
    <w:rsid w:val="00FD6991"/>
    <w:rsid w:val="00FE2F6A"/>
    <w:rsid w:val="00F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3B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F75338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75338"/>
    <w:rPr>
      <w:color w:val="0000FF"/>
      <w:u w:val="single"/>
    </w:rPr>
  </w:style>
  <w:style w:type="paragraph" w:customStyle="1" w:styleId="a5">
    <w:name w:val="заголовок документа"/>
    <w:basedOn w:val="a"/>
    <w:uiPriority w:val="99"/>
    <w:rsid w:val="00F75338"/>
    <w:pPr>
      <w:keepNext/>
      <w:autoSpaceDE w:val="0"/>
      <w:autoSpaceDN w:val="0"/>
      <w:spacing w:after="0" w:line="240" w:lineRule="auto"/>
    </w:pPr>
    <w:rPr>
      <w:rFonts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461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329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22210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53108"/>
    <w:rPr>
      <w:rFonts w:cs="Calibri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C53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3108"/>
    <w:rPr>
      <w:rFonts w:cs="Calibri"/>
      <w:lang w:val="en-US" w:eastAsia="en-US"/>
    </w:rPr>
  </w:style>
  <w:style w:type="paragraph" w:customStyle="1" w:styleId="pc">
    <w:name w:val="pc"/>
    <w:basedOn w:val="a"/>
    <w:rsid w:val="00720A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A025D0"/>
    <w:pPr>
      <w:widowControl w:val="0"/>
      <w:autoSpaceDE w:val="0"/>
      <w:autoSpaceDN w:val="0"/>
    </w:pPr>
    <w:rPr>
      <w:rFonts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73BF-5FE3-4BCC-922D-F9C83233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4424</Words>
  <Characters>25223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NIOCH</Company>
  <LinksUpToDate>false</LinksUpToDate>
  <CharactersWithSpaces>29588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000</dc:creator>
  <cp:lastModifiedBy>stn5</cp:lastModifiedBy>
  <cp:revision>4</cp:revision>
  <cp:lastPrinted>2020-05-20T03:41:00Z</cp:lastPrinted>
  <dcterms:created xsi:type="dcterms:W3CDTF">2020-05-20T09:04:00Z</dcterms:created>
  <dcterms:modified xsi:type="dcterms:W3CDTF">2020-05-20T09:05:00Z</dcterms:modified>
</cp:coreProperties>
</file>